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A986" w14:textId="77777777" w:rsidR="00FA1C7B" w:rsidRPr="00370532" w:rsidRDefault="00FA1C7B" w:rsidP="0084683E">
      <w:pPr>
        <w:rPr>
          <w:rFonts w:ascii="Sylfaen" w:hAnsi="Sylfaen"/>
          <w:lang w:val="ka-GE"/>
        </w:rPr>
      </w:pPr>
      <w:bookmarkStart w:id="0" w:name="_Toc28272524"/>
      <w:bookmarkStart w:id="1" w:name="_Toc30585580"/>
    </w:p>
    <w:p w14:paraId="6E5098E5" w14:textId="438D9CB5" w:rsidR="00FA1C7B" w:rsidRDefault="0084683E" w:rsidP="0084683E">
      <w:pPr>
        <w:jc w:val="center"/>
        <w:rPr>
          <w:rFonts w:ascii="Sylfaen" w:hAnsi="Sylfaen"/>
          <w:b/>
          <w:color w:val="000000" w:themeColor="text1"/>
          <w:sz w:val="36"/>
          <w:szCs w:val="36"/>
          <w:lang w:val="ka-GE"/>
        </w:rPr>
      </w:pPr>
      <w:proofErr w:type="spellStart"/>
      <w:r w:rsidRPr="0084683E">
        <w:rPr>
          <w:rFonts w:ascii="Sylfaen" w:hAnsi="Sylfaen" w:cs="Sylfaen"/>
          <w:b/>
          <w:color w:val="000000" w:themeColor="text1"/>
          <w:sz w:val="36"/>
          <w:szCs w:val="36"/>
        </w:rPr>
        <w:t>ადგილობრივი</w:t>
      </w:r>
      <w:proofErr w:type="spellEnd"/>
      <w:r w:rsidRPr="0084683E">
        <w:rPr>
          <w:b/>
          <w:color w:val="000000" w:themeColor="text1"/>
          <w:sz w:val="36"/>
          <w:szCs w:val="36"/>
        </w:rPr>
        <w:t xml:space="preserve"> </w:t>
      </w:r>
      <w:proofErr w:type="spellStart"/>
      <w:r w:rsidRPr="0084683E">
        <w:rPr>
          <w:rFonts w:ascii="Sylfaen" w:hAnsi="Sylfaen" w:cs="Sylfaen"/>
          <w:b/>
          <w:color w:val="000000" w:themeColor="text1"/>
          <w:sz w:val="36"/>
          <w:szCs w:val="36"/>
        </w:rPr>
        <w:t>ამანათი</w:t>
      </w:r>
      <w:bookmarkEnd w:id="0"/>
      <w:bookmarkEnd w:id="1"/>
      <w:proofErr w:type="spellEnd"/>
    </w:p>
    <w:p w14:paraId="6201C7FD" w14:textId="77777777" w:rsidR="00FA1C7B" w:rsidRPr="00080A09" w:rsidRDefault="00FA1C7B" w:rsidP="0084683E">
      <w:pPr>
        <w:jc w:val="center"/>
        <w:rPr>
          <w:rFonts w:ascii="Sylfaen" w:hAnsi="Sylfaen"/>
          <w:b/>
          <w:color w:val="000000" w:themeColor="text1"/>
          <w:sz w:val="36"/>
          <w:szCs w:val="36"/>
          <w:lang w:val="ka-GE"/>
        </w:rPr>
      </w:pPr>
    </w:p>
    <w:p w14:paraId="28D2D61D" w14:textId="7BC1CAD5" w:rsidR="00494987" w:rsidRDefault="00494987" w:rsidP="00494987">
      <w:pPr>
        <w:spacing w:line="240" w:lineRule="auto"/>
        <w:rPr>
          <w:noProof/>
        </w:rPr>
      </w:pPr>
      <w:bookmarkStart w:id="2" w:name="_Toc47947268"/>
      <w:bookmarkStart w:id="3" w:name="_GoBack"/>
      <w:bookmarkEnd w:id="3"/>
    </w:p>
    <w:p w14:paraId="4ECD953D" w14:textId="1A0765A3" w:rsidR="0084683E" w:rsidRPr="00494987" w:rsidRDefault="0084683E" w:rsidP="00494987">
      <w:pPr>
        <w:spacing w:line="240" w:lineRule="auto"/>
        <w:ind w:left="2880" w:firstLine="720"/>
      </w:pPr>
      <w:r w:rsidRPr="0084683E">
        <w:rPr>
          <w:rFonts w:ascii="Sylfaen" w:eastAsiaTheme="majorEastAsia" w:hAnsi="Sylfaen" w:cs="Sylfaen"/>
          <w:b/>
          <w:bCs/>
          <w:color w:val="365F91" w:themeColor="accent1" w:themeShade="BF"/>
          <w:sz w:val="28"/>
          <w:szCs w:val="28"/>
          <w:lang w:val="ka-GE"/>
        </w:rPr>
        <w:t>ნაწილი</w:t>
      </w:r>
      <w:r w:rsidRPr="0084683E">
        <w:rPr>
          <w:rFonts w:asciiTheme="majorHAnsi" w:eastAsiaTheme="majorEastAsia" w:hAnsiTheme="majorHAnsi" w:cstheme="majorBidi"/>
          <w:b/>
          <w:bCs/>
          <w:color w:val="365F91" w:themeColor="accent1" w:themeShade="BF"/>
          <w:sz w:val="28"/>
          <w:szCs w:val="28"/>
          <w:lang w:val="ka-GE"/>
        </w:rPr>
        <w:t xml:space="preserve"> I. </w:t>
      </w:r>
      <w:r w:rsidRPr="0084683E">
        <w:rPr>
          <w:rFonts w:ascii="Sylfaen" w:eastAsiaTheme="majorEastAsia" w:hAnsi="Sylfaen" w:cs="Sylfaen"/>
          <w:b/>
          <w:bCs/>
          <w:color w:val="365F91" w:themeColor="accent1" w:themeShade="BF"/>
          <w:sz w:val="28"/>
          <w:szCs w:val="28"/>
          <w:lang w:val="ka-GE"/>
        </w:rPr>
        <w:t>ზოგადი</w:t>
      </w:r>
      <w:r w:rsidRPr="0084683E">
        <w:rPr>
          <w:rFonts w:asciiTheme="majorHAnsi" w:eastAsiaTheme="majorEastAsia" w:hAnsiTheme="majorHAnsi" w:cstheme="majorBidi"/>
          <w:b/>
          <w:bCs/>
          <w:color w:val="365F91" w:themeColor="accent1" w:themeShade="BF"/>
          <w:sz w:val="28"/>
          <w:szCs w:val="28"/>
          <w:lang w:val="ka-GE"/>
        </w:rPr>
        <w:t xml:space="preserve"> </w:t>
      </w:r>
      <w:r w:rsidRPr="0084683E">
        <w:rPr>
          <w:rFonts w:ascii="Sylfaen" w:eastAsiaTheme="majorEastAsia" w:hAnsi="Sylfaen" w:cs="Sylfaen"/>
          <w:b/>
          <w:bCs/>
          <w:color w:val="365F91" w:themeColor="accent1" w:themeShade="BF"/>
          <w:sz w:val="28"/>
          <w:szCs w:val="28"/>
          <w:lang w:val="ka-GE"/>
        </w:rPr>
        <w:t>დებულებები</w:t>
      </w:r>
      <w:bookmarkEnd w:id="2"/>
    </w:p>
    <w:p w14:paraId="3FE3164F" w14:textId="77777777" w:rsidR="0084683E" w:rsidRPr="0084683E" w:rsidRDefault="0084683E" w:rsidP="0084683E">
      <w:pPr>
        <w:keepNext/>
        <w:keepLines/>
        <w:numPr>
          <w:ilvl w:val="0"/>
          <w:numId w:val="1"/>
        </w:numPr>
        <w:spacing w:before="200" w:after="0"/>
        <w:outlineLvl w:val="1"/>
        <w:rPr>
          <w:rFonts w:asciiTheme="majorHAnsi" w:eastAsiaTheme="majorEastAsia" w:hAnsiTheme="majorHAnsi" w:cstheme="majorBidi"/>
          <w:b/>
          <w:bCs/>
          <w:color w:val="000000" w:themeColor="text1"/>
          <w:sz w:val="26"/>
          <w:szCs w:val="26"/>
          <w:lang w:val="ka-GE"/>
        </w:rPr>
      </w:pPr>
      <w:bookmarkStart w:id="4" w:name="_Toc28272484"/>
      <w:bookmarkStart w:id="5" w:name="_Toc30585540"/>
      <w:bookmarkStart w:id="6" w:name="_Toc47947269"/>
      <w:r w:rsidRPr="0084683E">
        <w:rPr>
          <w:rFonts w:ascii="Sylfaen" w:eastAsiaTheme="majorEastAsia" w:hAnsi="Sylfaen" w:cs="Sylfaen"/>
          <w:b/>
          <w:bCs/>
          <w:color w:val="000000" w:themeColor="text1"/>
          <w:sz w:val="26"/>
          <w:szCs w:val="26"/>
          <w:lang w:val="ka-GE"/>
        </w:rPr>
        <w:t>გამოყენების</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სფერო</w:t>
      </w:r>
      <w:bookmarkEnd w:id="4"/>
      <w:bookmarkEnd w:id="5"/>
      <w:bookmarkEnd w:id="6"/>
    </w:p>
    <w:p w14:paraId="05DBA3AD" w14:textId="6FCAB3CC" w:rsidR="0084683E" w:rsidRPr="0084683E" w:rsidRDefault="0084683E" w:rsidP="0084683E">
      <w:pPr>
        <w:numPr>
          <w:ilvl w:val="1"/>
          <w:numId w:val="1"/>
        </w:numPr>
        <w:spacing w:before="240" w:after="0"/>
        <w:contextualSpacing/>
        <w:jc w:val="both"/>
        <w:rPr>
          <w:rFonts w:ascii="Sylfaen" w:hAnsi="Sylfaen"/>
          <w:b/>
          <w:lang w:val="ka-GE"/>
        </w:rPr>
      </w:pPr>
      <w:r w:rsidRPr="0084683E">
        <w:rPr>
          <w:rFonts w:ascii="Sylfaen" w:hAnsi="Sylfaen" w:cs="Sylfaen"/>
          <w:lang w:val="ka-GE"/>
        </w:rPr>
        <w:t xml:space="preserve">წინამდებარე დოკუმენტში აღწერილია </w:t>
      </w:r>
      <w:r w:rsidR="009E4AD7">
        <w:rPr>
          <w:rFonts w:ascii="Sylfaen" w:hAnsi="Sylfaen" w:cs="Sylfaen"/>
          <w:lang w:val="ka-GE"/>
        </w:rPr>
        <w:t xml:space="preserve">შპს </w:t>
      </w:r>
      <w:r w:rsidRPr="0084683E">
        <w:rPr>
          <w:rFonts w:ascii="Sylfaen" w:hAnsi="Sylfaen" w:cs="Sylfaen"/>
          <w:lang w:val="ka-GE"/>
        </w:rPr>
        <w:t>„საქართველოს ფოსტის“ სხვადასხვა სტრუქტურული ერთეულის მიერ ადგილობრივი ამანათების მიღების, დამუშავებისა და ადრესატისათვის ჩაბარების პირობები</w:t>
      </w:r>
      <w:r w:rsidRPr="0084683E">
        <w:rPr>
          <w:rFonts w:ascii="Sylfaen" w:hAnsi="Sylfaen" w:cs="Sylfaen"/>
        </w:rPr>
        <w:t xml:space="preserve">, </w:t>
      </w:r>
      <w:r w:rsidRPr="0084683E">
        <w:rPr>
          <w:rFonts w:ascii="Sylfaen" w:hAnsi="Sylfaen" w:cs="Sylfaen"/>
          <w:lang w:val="ka-GE"/>
        </w:rPr>
        <w:t>პროცედურა</w:t>
      </w:r>
      <w:r w:rsidRPr="0084683E">
        <w:rPr>
          <w:rFonts w:ascii="Sylfaen" w:hAnsi="Sylfaen" w:cs="Sylfaen"/>
        </w:rPr>
        <w:t>,</w:t>
      </w:r>
      <w:r w:rsidRPr="0084683E">
        <w:rPr>
          <w:rFonts w:ascii="Sylfaen" w:hAnsi="Sylfaen" w:cs="Sylfaen"/>
          <w:lang w:val="ka-GE"/>
        </w:rPr>
        <w:t xml:space="preserve"> სამომხმარებლო ინსტრუქცია, </w:t>
      </w:r>
      <w:r w:rsidRPr="0084683E">
        <w:rPr>
          <w:rFonts w:ascii="Sylfaen" w:hAnsi="Sylfaen"/>
          <w:lang w:val="ka-GE"/>
        </w:rPr>
        <w:t>ამ პროცესში მონაწილე მხარეებისა და თანამშრომლების ფუნქციები და მოვალეობები.</w:t>
      </w:r>
    </w:p>
    <w:p w14:paraId="14407F15" w14:textId="77777777" w:rsidR="0084683E" w:rsidRPr="0084683E" w:rsidRDefault="0084683E" w:rsidP="0084683E">
      <w:pPr>
        <w:spacing w:before="240" w:after="0"/>
        <w:ind w:left="360"/>
        <w:contextualSpacing/>
        <w:jc w:val="both"/>
        <w:rPr>
          <w:rFonts w:ascii="Sylfaen" w:hAnsi="Sylfaen"/>
          <w:b/>
          <w:lang w:val="ka-GE"/>
        </w:rPr>
      </w:pPr>
    </w:p>
    <w:p w14:paraId="095806E6" w14:textId="77777777" w:rsidR="0084683E" w:rsidRPr="0084683E" w:rsidRDefault="0084683E" w:rsidP="0084683E">
      <w:pPr>
        <w:keepNext/>
        <w:keepLines/>
        <w:numPr>
          <w:ilvl w:val="0"/>
          <w:numId w:val="1"/>
        </w:numPr>
        <w:spacing w:before="200" w:after="0"/>
        <w:outlineLvl w:val="1"/>
        <w:rPr>
          <w:rFonts w:asciiTheme="majorHAnsi" w:eastAsiaTheme="majorEastAsia" w:hAnsiTheme="majorHAnsi" w:cstheme="majorBidi"/>
          <w:b/>
          <w:bCs/>
          <w:color w:val="000000" w:themeColor="text1"/>
          <w:sz w:val="26"/>
          <w:szCs w:val="26"/>
          <w:lang w:val="ka-GE"/>
        </w:rPr>
      </w:pPr>
      <w:bookmarkStart w:id="7" w:name="_Toc28272485"/>
      <w:bookmarkStart w:id="8" w:name="_Toc30585541"/>
      <w:bookmarkStart w:id="9" w:name="_Toc47947270"/>
      <w:r w:rsidRPr="0084683E">
        <w:rPr>
          <w:rFonts w:ascii="Sylfaen" w:eastAsiaTheme="majorEastAsia" w:hAnsi="Sylfaen" w:cs="Sylfaen"/>
          <w:b/>
          <w:bCs/>
          <w:color w:val="000000" w:themeColor="text1"/>
          <w:sz w:val="26"/>
          <w:szCs w:val="26"/>
          <w:lang w:val="ka-GE"/>
        </w:rPr>
        <w:t>ტერმინთა</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განმარტებ</w:t>
      </w:r>
      <w:bookmarkEnd w:id="7"/>
      <w:bookmarkEnd w:id="8"/>
      <w:r w:rsidRPr="0084683E">
        <w:rPr>
          <w:rFonts w:ascii="Sylfaen" w:eastAsiaTheme="majorEastAsia" w:hAnsi="Sylfaen" w:cs="Sylfaen"/>
          <w:b/>
          <w:bCs/>
          <w:color w:val="000000" w:themeColor="text1"/>
          <w:sz w:val="26"/>
          <w:szCs w:val="26"/>
          <w:lang w:val="ka-GE"/>
        </w:rPr>
        <w:t>ა</w:t>
      </w:r>
      <w:bookmarkEnd w:id="9"/>
    </w:p>
    <w:p w14:paraId="110D56DC" w14:textId="77777777" w:rsidR="0084683E" w:rsidRPr="0084683E" w:rsidRDefault="0084683E" w:rsidP="0084683E">
      <w:pPr>
        <w:numPr>
          <w:ilvl w:val="1"/>
          <w:numId w:val="1"/>
        </w:numPr>
        <w:contextualSpacing/>
        <w:jc w:val="both"/>
        <w:rPr>
          <w:rFonts w:ascii="Sylfaen" w:hAnsi="Sylfaen" w:cs="Sylfaen"/>
          <w:lang w:val="ka-GE"/>
        </w:rPr>
      </w:pPr>
      <w:r w:rsidRPr="00EA00E9">
        <w:rPr>
          <w:rFonts w:ascii="Sylfaen" w:hAnsi="Sylfaen" w:cs="Sylfaen"/>
          <w:b/>
          <w:bCs/>
          <w:lang w:val="ka-GE"/>
        </w:rPr>
        <w:t>ამანათი</w:t>
      </w:r>
      <w:r w:rsidRPr="0084683E">
        <w:rPr>
          <w:rFonts w:ascii="Sylfaen" w:hAnsi="Sylfaen" w:cs="Sylfaen"/>
          <w:lang w:val="ka-GE"/>
        </w:rPr>
        <w:t xml:space="preserve"> -  საფოსტო გზავნილის სახეობა, რომლის შიგთავსიც შეიძლება იყოს ნებისმიერი საგანი (საქონელი), თუ მისი გაგზავნა/მიღება არ ეწინააღმდეგება საქართველოს კანონმდებლობას, მსოფლიო საფოსტო კავშირის აქტებსა და შპს „საქართველოს ფოსტის“ მიერ დადგენილ წესებს.</w:t>
      </w:r>
    </w:p>
    <w:p w14:paraId="47C9FD54" w14:textId="64D5B868" w:rsidR="0084683E" w:rsidRPr="0084683E" w:rsidRDefault="0084683E" w:rsidP="0084683E">
      <w:pPr>
        <w:numPr>
          <w:ilvl w:val="1"/>
          <w:numId w:val="1"/>
        </w:numPr>
        <w:contextualSpacing/>
        <w:jc w:val="both"/>
        <w:rPr>
          <w:rFonts w:ascii="Sylfaen" w:hAnsi="Sylfaen" w:cs="Sylfaen"/>
          <w:lang w:val="ka-GE"/>
        </w:rPr>
      </w:pPr>
      <w:r w:rsidRPr="00EA00E9">
        <w:rPr>
          <w:rFonts w:ascii="Sylfaen" w:hAnsi="Sylfaen" w:cs="Sylfaen"/>
          <w:b/>
          <w:bCs/>
          <w:lang w:val="ka-GE"/>
        </w:rPr>
        <w:t>ადგილობრივი ამანათი</w:t>
      </w:r>
      <w:r w:rsidRPr="0084683E">
        <w:rPr>
          <w:rFonts w:ascii="Sylfaen" w:hAnsi="Sylfaen" w:cs="Sylfaen"/>
          <w:lang w:val="ka-GE"/>
        </w:rPr>
        <w:t xml:space="preserve"> - ამანათი, რომლის გაგზავნაც და ადრესატისთვის ჩაბარებაც ხორციელდება </w:t>
      </w:r>
      <w:r w:rsidR="003D28DD">
        <w:rPr>
          <w:rFonts w:ascii="Sylfaen" w:hAnsi="Sylfaen" w:cs="Sylfaen"/>
          <w:lang w:val="ka-GE"/>
        </w:rPr>
        <w:t xml:space="preserve">შპს </w:t>
      </w:r>
      <w:r w:rsidRPr="0084683E">
        <w:rPr>
          <w:rFonts w:ascii="Sylfaen" w:hAnsi="Sylfaen" w:cs="Sylfaen"/>
          <w:lang w:val="ka-GE"/>
        </w:rPr>
        <w:t>„საქართველოს ფოსტის“ მიერ, საქართველოს ტერიტორიის ფარგლებში.</w:t>
      </w:r>
    </w:p>
    <w:p w14:paraId="2B085D54" w14:textId="761063B7" w:rsidR="0084683E" w:rsidRPr="0084683E" w:rsidRDefault="0084683E" w:rsidP="0084683E">
      <w:pPr>
        <w:numPr>
          <w:ilvl w:val="1"/>
          <w:numId w:val="1"/>
        </w:numPr>
        <w:contextualSpacing/>
        <w:jc w:val="both"/>
        <w:rPr>
          <w:rFonts w:ascii="Sylfaen" w:hAnsi="Sylfaen" w:cs="Sylfaen"/>
          <w:color w:val="000000" w:themeColor="text1"/>
          <w:lang w:val="ka-GE"/>
        </w:rPr>
      </w:pPr>
      <w:r w:rsidRPr="00EA00E9">
        <w:rPr>
          <w:rFonts w:ascii="Sylfaen" w:hAnsi="Sylfaen" w:cs="Sylfaen"/>
          <w:b/>
          <w:bCs/>
          <w:color w:val="000000" w:themeColor="text1"/>
          <w:lang w:val="ka-GE"/>
        </w:rPr>
        <w:t>ადგილობრივი რეგისტრირებული ამანათი</w:t>
      </w:r>
      <w:r w:rsidRPr="0084683E">
        <w:rPr>
          <w:rFonts w:ascii="Sylfaen" w:hAnsi="Sylfaen" w:cs="Sylfaen"/>
          <w:color w:val="000000" w:themeColor="text1"/>
          <w:lang w:val="ka-GE"/>
        </w:rPr>
        <w:t xml:space="preserve"> - ადგილობრივი ამანათის სახეობა, რომელიც </w:t>
      </w:r>
      <w:r w:rsidR="003D28DD">
        <w:rPr>
          <w:rFonts w:ascii="Sylfaen" w:hAnsi="Sylfaen" w:cs="Sylfaen"/>
          <w:color w:val="000000" w:themeColor="text1"/>
          <w:lang w:val="ka-GE"/>
        </w:rPr>
        <w:t xml:space="preserve">შპს </w:t>
      </w:r>
      <w:r w:rsidRPr="0084683E">
        <w:rPr>
          <w:rFonts w:ascii="Sylfaen" w:hAnsi="Sylfaen" w:cs="Sylfaen"/>
          <w:color w:val="000000" w:themeColor="text1"/>
          <w:lang w:val="ka-GE"/>
        </w:rPr>
        <w:t xml:space="preserve">„საქართველოს ფოსტისთვის“ გადაცემისას რეგისტრირდება ელექტრონულ სააღრიცხვო პროგრამაში და ენიჭება მაიდენტიფიცირებელი ნომერი, ხოლო ადრესატს ბარდება ხელმოწერით. </w:t>
      </w:r>
    </w:p>
    <w:p w14:paraId="7AF122DF" w14:textId="411D31A1" w:rsidR="0084683E" w:rsidRPr="0084683E" w:rsidRDefault="0084683E" w:rsidP="0084683E">
      <w:pPr>
        <w:numPr>
          <w:ilvl w:val="1"/>
          <w:numId w:val="1"/>
        </w:numPr>
        <w:contextualSpacing/>
        <w:jc w:val="both"/>
        <w:rPr>
          <w:rFonts w:ascii="Sylfaen" w:hAnsi="Sylfaen" w:cs="Sylfaen"/>
          <w:lang w:val="ka-GE"/>
        </w:rPr>
      </w:pPr>
      <w:r w:rsidRPr="00EA00E9">
        <w:rPr>
          <w:rFonts w:ascii="Sylfaen" w:hAnsi="Sylfaen" w:cs="Sylfaen"/>
          <w:b/>
          <w:bCs/>
          <w:color w:val="000000" w:themeColor="text1"/>
          <w:lang w:val="ka-GE"/>
        </w:rPr>
        <w:t>სასჯელაღსრულების ამანათი</w:t>
      </w:r>
      <w:r w:rsidRPr="0084683E">
        <w:rPr>
          <w:rFonts w:ascii="Sylfaen" w:hAnsi="Sylfaen" w:cs="Sylfaen"/>
          <w:color w:val="000000" w:themeColor="text1"/>
          <w:lang w:val="ka-GE"/>
        </w:rPr>
        <w:t xml:space="preserve"> - ადგილობრივი </w:t>
      </w:r>
      <w:r w:rsidRPr="0084683E">
        <w:rPr>
          <w:rFonts w:ascii="Sylfaen" w:hAnsi="Sylfaen" w:cs="Sylfaen"/>
          <w:lang w:val="ka-GE"/>
        </w:rPr>
        <w:t xml:space="preserve">ამანათის სახეობა, რომელიც განკუთვნილია </w:t>
      </w:r>
      <w:r w:rsidR="00B91295">
        <w:rPr>
          <w:rFonts w:ascii="Sylfaen" w:hAnsi="Sylfaen" w:cs="Sylfaen"/>
          <w:lang w:val="ka-GE"/>
        </w:rPr>
        <w:t>შესაბამის პენიტენციურ</w:t>
      </w:r>
      <w:r w:rsidRPr="0084683E">
        <w:rPr>
          <w:rFonts w:ascii="Sylfaen" w:hAnsi="Sylfaen" w:cs="Sylfaen"/>
          <w:lang w:val="ka-GE"/>
        </w:rPr>
        <w:t xml:space="preserve"> დაწესებულებაში მოთავსებული პირისთვის (ადრესატისთვის). მისი შიგთავსი შეიძლება შედგებოდეს მხოლოდ საქართველოს კანონმდებლობით განსაზღვრული ნივთებისგან.</w:t>
      </w:r>
    </w:p>
    <w:p w14:paraId="0FD3D088" w14:textId="77777777" w:rsidR="0084683E" w:rsidRPr="0084683E" w:rsidRDefault="0084683E" w:rsidP="0084683E">
      <w:pPr>
        <w:numPr>
          <w:ilvl w:val="1"/>
          <w:numId w:val="1"/>
        </w:numPr>
        <w:contextualSpacing/>
        <w:jc w:val="both"/>
        <w:rPr>
          <w:rFonts w:ascii="Sylfaen" w:hAnsi="Sylfaen" w:cs="Sylfaen"/>
          <w:lang w:val="ka-GE"/>
        </w:rPr>
      </w:pPr>
      <w:r w:rsidRPr="00EA00E9">
        <w:rPr>
          <w:rFonts w:ascii="Sylfaen" w:hAnsi="Sylfaen" w:cs="Sylfaen"/>
          <w:b/>
          <w:bCs/>
          <w:lang w:val="ka-GE"/>
        </w:rPr>
        <w:t>ადგილობრივი დაზღვეული (ფასგამოცხადებული) ამანათი</w:t>
      </w:r>
      <w:r w:rsidRPr="0084683E">
        <w:rPr>
          <w:rFonts w:ascii="Sylfaen" w:hAnsi="Sylfaen" w:cs="Sylfaen"/>
          <w:lang w:val="ka-GE"/>
        </w:rPr>
        <w:t xml:space="preserve"> - ადგილობრივი რეგისტრირებული ამანათი, რომელიც იგზავნება შიგთავსის დაზღვევით, გამგზავნის მიერ გამოცხადებული ღირებულებით. მომხმარებლის მიერ დასახელებული დაზღვევის (ფასგამოცხადების) თანხა არ უნდა აღემატებოდეს გზავნილის შიგთავსის რეალურ ღირებულებას. ფასგამოცხადების თანხა არ შეიძლება იყოს </w:t>
      </w:r>
      <w:r w:rsidRPr="0084683E">
        <w:rPr>
          <w:rFonts w:ascii="Sylfaen" w:hAnsi="Sylfaen" w:cs="Sylfaen"/>
        </w:rPr>
        <w:t>5</w:t>
      </w:r>
      <w:r w:rsidRPr="0084683E">
        <w:rPr>
          <w:rFonts w:ascii="Sylfaen" w:hAnsi="Sylfaen" w:cs="Sylfaen"/>
          <w:lang w:val="ka-GE"/>
        </w:rPr>
        <w:t xml:space="preserve"> 000 ლარზე მეტი.</w:t>
      </w:r>
    </w:p>
    <w:p w14:paraId="4BF3AD46" w14:textId="4E608874" w:rsidR="0084683E" w:rsidRPr="0084683E" w:rsidRDefault="0084683E" w:rsidP="0084683E">
      <w:pPr>
        <w:numPr>
          <w:ilvl w:val="1"/>
          <w:numId w:val="1"/>
        </w:numPr>
        <w:contextualSpacing/>
        <w:jc w:val="both"/>
        <w:rPr>
          <w:rFonts w:ascii="Sylfaen" w:hAnsi="Sylfaen"/>
          <w:lang w:val="ka-GE"/>
        </w:rPr>
      </w:pPr>
      <w:r w:rsidRPr="00EA00E9">
        <w:rPr>
          <w:rFonts w:ascii="Sylfaen" w:hAnsi="Sylfaen"/>
          <w:b/>
          <w:bCs/>
          <w:lang w:val="ka-GE"/>
        </w:rPr>
        <w:t>მომხმარებელი</w:t>
      </w:r>
      <w:r w:rsidRPr="0084683E">
        <w:rPr>
          <w:rFonts w:ascii="Sylfaen" w:hAnsi="Sylfaen"/>
          <w:lang w:val="ka-GE"/>
        </w:rPr>
        <w:t xml:space="preserve"> - გამგზავნი </w:t>
      </w:r>
      <w:r w:rsidR="00BF630F">
        <w:rPr>
          <w:rFonts w:ascii="Sylfaen" w:hAnsi="Sylfaen"/>
          <w:lang w:val="ka-GE"/>
        </w:rPr>
        <w:t>ან/</w:t>
      </w:r>
      <w:r w:rsidRPr="0084683E">
        <w:rPr>
          <w:rFonts w:ascii="Sylfaen" w:hAnsi="Sylfaen"/>
          <w:lang w:val="ka-GE"/>
        </w:rPr>
        <w:t>და ადრესატი ერთობლივად ან ცალ-ცალკე.</w:t>
      </w:r>
    </w:p>
    <w:p w14:paraId="5E4B354A" w14:textId="77777777" w:rsidR="0084683E" w:rsidRPr="0084683E" w:rsidRDefault="0084683E" w:rsidP="0084683E">
      <w:pPr>
        <w:numPr>
          <w:ilvl w:val="1"/>
          <w:numId w:val="1"/>
        </w:numPr>
        <w:contextualSpacing/>
        <w:jc w:val="both"/>
        <w:rPr>
          <w:rFonts w:ascii="Sylfaen" w:hAnsi="Sylfaen"/>
          <w:lang w:val="ka-GE"/>
        </w:rPr>
      </w:pPr>
      <w:r w:rsidRPr="00EA00E9">
        <w:rPr>
          <w:rFonts w:ascii="Sylfaen" w:hAnsi="Sylfaen"/>
          <w:b/>
          <w:bCs/>
          <w:lang w:val="ka-GE"/>
        </w:rPr>
        <w:t>გამგზავნი</w:t>
      </w:r>
      <w:r w:rsidRPr="0084683E">
        <w:rPr>
          <w:rFonts w:ascii="Sylfaen" w:hAnsi="Sylfaen"/>
          <w:lang w:val="ka-GE"/>
        </w:rPr>
        <w:t xml:space="preserve"> - პირი, რომლის სახელითაც იგზავნება გზავნილი, პასუხისმგებელია მის შიგთავსზე და უფლებამოსილია მოითხოვოს გზავნილის მიმართ პირვანდელი დავალების შეცვლა (გზავნილის უკან დაბრუნება, გადამისამართება და ა.შ.)</w:t>
      </w:r>
      <w:r w:rsidRPr="0084683E">
        <w:rPr>
          <w:rFonts w:ascii="Sylfaen" w:hAnsi="Sylfaen"/>
        </w:rPr>
        <w:t>.</w:t>
      </w:r>
    </w:p>
    <w:p w14:paraId="06483014" w14:textId="6DCE5FEF" w:rsidR="0084683E" w:rsidRPr="0084683E" w:rsidRDefault="0084683E" w:rsidP="0084683E">
      <w:pPr>
        <w:numPr>
          <w:ilvl w:val="1"/>
          <w:numId w:val="1"/>
        </w:numPr>
        <w:contextualSpacing/>
        <w:jc w:val="both"/>
        <w:rPr>
          <w:rFonts w:ascii="Sylfaen" w:hAnsi="Sylfaen"/>
          <w:lang w:val="ka-GE"/>
        </w:rPr>
      </w:pPr>
      <w:r w:rsidRPr="00EA00E9">
        <w:rPr>
          <w:rFonts w:ascii="Sylfaen" w:hAnsi="Sylfaen"/>
          <w:b/>
          <w:bCs/>
          <w:lang w:val="ka-GE"/>
        </w:rPr>
        <w:lastRenderedPageBreak/>
        <w:t>გზავნილის წარმომდგენი</w:t>
      </w:r>
      <w:r w:rsidRPr="0084683E">
        <w:rPr>
          <w:rFonts w:ascii="Sylfaen" w:hAnsi="Sylfaen"/>
          <w:lang w:val="ka-GE"/>
        </w:rPr>
        <w:t xml:space="preserve"> - პირი, რომელიც გამგზავნის სახელით დამისამართებულ გზავნილს წარუდგენს </w:t>
      </w:r>
      <w:r w:rsidR="003D28DD">
        <w:rPr>
          <w:rFonts w:ascii="Sylfaen" w:hAnsi="Sylfaen"/>
          <w:lang w:val="ka-GE"/>
        </w:rPr>
        <w:t xml:space="preserve">შპს </w:t>
      </w:r>
      <w:r w:rsidRPr="0084683E">
        <w:rPr>
          <w:rFonts w:ascii="Sylfaen" w:hAnsi="Sylfaen"/>
          <w:lang w:val="ka-GE"/>
        </w:rPr>
        <w:t>„საქართველოს ფოსტას“ გასაგზავნად.</w:t>
      </w:r>
    </w:p>
    <w:p w14:paraId="1A691ABA" w14:textId="77777777" w:rsidR="0084683E" w:rsidRPr="0084683E" w:rsidRDefault="0084683E" w:rsidP="0084683E">
      <w:pPr>
        <w:numPr>
          <w:ilvl w:val="1"/>
          <w:numId w:val="1"/>
        </w:numPr>
        <w:contextualSpacing/>
        <w:jc w:val="both"/>
        <w:rPr>
          <w:rFonts w:ascii="Sylfaen" w:hAnsi="Sylfaen"/>
          <w:lang w:val="ka-GE"/>
        </w:rPr>
      </w:pPr>
      <w:r w:rsidRPr="00EA00E9">
        <w:rPr>
          <w:rFonts w:ascii="Sylfaen" w:hAnsi="Sylfaen"/>
          <w:b/>
          <w:bCs/>
          <w:lang w:val="ka-GE"/>
        </w:rPr>
        <w:t>ადრესატი</w:t>
      </w:r>
      <w:r w:rsidRPr="0084683E">
        <w:rPr>
          <w:rFonts w:ascii="Sylfaen" w:hAnsi="Sylfaen"/>
          <w:lang w:val="ka-GE"/>
        </w:rPr>
        <w:t xml:space="preserve"> - პირი, რომლისთვისაც დამისამართებულია საფოსტო გზავნილი, აგრეთვე ადრესატის სახელით გზავნილის მიღებაზე უფლებამოსილი პირი.</w:t>
      </w:r>
    </w:p>
    <w:p w14:paraId="4D331288" w14:textId="6A89C524" w:rsidR="0084683E" w:rsidRPr="0084683E" w:rsidRDefault="0084683E" w:rsidP="0084683E">
      <w:pPr>
        <w:numPr>
          <w:ilvl w:val="1"/>
          <w:numId w:val="1"/>
        </w:numPr>
        <w:contextualSpacing/>
        <w:jc w:val="both"/>
        <w:rPr>
          <w:rFonts w:ascii="Sylfaen" w:hAnsi="Sylfaen"/>
          <w:lang w:val="ka-GE"/>
        </w:rPr>
      </w:pPr>
      <w:r w:rsidRPr="00EA00E9">
        <w:rPr>
          <w:rFonts w:ascii="Sylfaen" w:hAnsi="Sylfaen" w:cs="Sylfaen"/>
          <w:b/>
          <w:bCs/>
          <w:lang w:val="ka-GE"/>
        </w:rPr>
        <w:t>ფიზიკური</w:t>
      </w:r>
      <w:r w:rsidRPr="00EA00E9">
        <w:rPr>
          <w:rFonts w:ascii="Sylfaen" w:hAnsi="Sylfaen"/>
          <w:b/>
          <w:bCs/>
          <w:lang w:val="ka-GE"/>
        </w:rPr>
        <w:t xml:space="preserve"> პირი</w:t>
      </w:r>
      <w:r w:rsidRPr="0084683E">
        <w:rPr>
          <w:rFonts w:ascii="Sylfaen" w:hAnsi="Sylfaen"/>
          <w:lang w:val="ka-GE"/>
        </w:rPr>
        <w:t xml:space="preserve"> - პირი, თუ ის ადგილობრივი ამანათის გაგზავნას ახორციელებს არასამეწარმეო საქმიანობისათვის და მას დადებული არ აქვს ხელშეკრულება </w:t>
      </w:r>
      <w:r w:rsidR="0096426C">
        <w:rPr>
          <w:rFonts w:ascii="Sylfaen" w:hAnsi="Sylfaen"/>
          <w:lang w:val="ka-GE"/>
        </w:rPr>
        <w:t xml:space="preserve">შპს </w:t>
      </w:r>
      <w:r w:rsidRPr="0084683E">
        <w:rPr>
          <w:rFonts w:ascii="Sylfaen" w:hAnsi="Sylfaen"/>
          <w:lang w:val="ka-GE"/>
        </w:rPr>
        <w:t>„საქართველოს ფოსტასთან“.</w:t>
      </w:r>
    </w:p>
    <w:p w14:paraId="3B5AD7C1" w14:textId="685FA0FB" w:rsidR="0084683E" w:rsidRPr="0084683E" w:rsidRDefault="0084683E" w:rsidP="0084683E">
      <w:pPr>
        <w:numPr>
          <w:ilvl w:val="1"/>
          <w:numId w:val="1"/>
        </w:numPr>
        <w:contextualSpacing/>
        <w:jc w:val="both"/>
        <w:rPr>
          <w:rFonts w:ascii="Sylfaen" w:hAnsi="Sylfaen"/>
          <w:lang w:val="ka-GE"/>
        </w:rPr>
      </w:pPr>
      <w:r w:rsidRPr="00EA00E9">
        <w:rPr>
          <w:rFonts w:ascii="Sylfaen" w:hAnsi="Sylfaen" w:cs="Sylfaen"/>
          <w:b/>
          <w:bCs/>
          <w:lang w:val="ka-GE"/>
        </w:rPr>
        <w:t>იურიდიული</w:t>
      </w:r>
      <w:r w:rsidRPr="00EA00E9">
        <w:rPr>
          <w:rFonts w:ascii="Sylfaen" w:hAnsi="Sylfaen"/>
          <w:b/>
          <w:bCs/>
          <w:lang w:val="ka-GE"/>
        </w:rPr>
        <w:t xml:space="preserve"> პირი</w:t>
      </w:r>
      <w:r w:rsidRPr="0084683E">
        <w:rPr>
          <w:rFonts w:ascii="Sylfaen" w:hAnsi="Sylfaen"/>
        </w:rPr>
        <w:t xml:space="preserve"> </w:t>
      </w:r>
      <w:r w:rsidRPr="0084683E">
        <w:rPr>
          <w:rFonts w:ascii="Sylfaen" w:hAnsi="Sylfaen"/>
          <w:lang w:val="ka-GE"/>
        </w:rPr>
        <w:t>-  ნებისმიერი სამართლებრივი წარმონაქმნი, მათ შორის</w:t>
      </w:r>
      <w:r w:rsidR="00BF630F">
        <w:rPr>
          <w:rFonts w:ascii="Sylfaen" w:hAnsi="Sylfaen"/>
          <w:lang w:val="ka-GE"/>
        </w:rPr>
        <w:t>,</w:t>
      </w:r>
      <w:r w:rsidRPr="0084683E">
        <w:rPr>
          <w:rFonts w:ascii="Sylfaen" w:hAnsi="Sylfaen"/>
          <w:lang w:val="ka-GE"/>
        </w:rPr>
        <w:t xml:space="preserve"> ინდივიდუალური  მეწარმე, თუ ის ადგილობრივი ამანათის გაგზავნას ახორციელებს ამ სტატუსით.</w:t>
      </w:r>
    </w:p>
    <w:p w14:paraId="2713D39E" w14:textId="425CF66E" w:rsidR="0084683E" w:rsidRPr="0084683E" w:rsidRDefault="0084683E" w:rsidP="0084683E">
      <w:pPr>
        <w:numPr>
          <w:ilvl w:val="1"/>
          <w:numId w:val="1"/>
        </w:numPr>
        <w:contextualSpacing/>
        <w:jc w:val="both"/>
        <w:rPr>
          <w:rFonts w:ascii="Sylfaen" w:hAnsi="Sylfaen"/>
          <w:lang w:val="ka-GE"/>
        </w:rPr>
      </w:pPr>
      <w:r w:rsidRPr="00EA00E9">
        <w:rPr>
          <w:rFonts w:ascii="Sylfaen" w:hAnsi="Sylfaen"/>
          <w:b/>
          <w:bCs/>
          <w:lang w:val="ka-GE"/>
        </w:rPr>
        <w:t>კორპორატიული მომხმარებელი</w:t>
      </w:r>
      <w:r w:rsidRPr="0084683E">
        <w:rPr>
          <w:rFonts w:ascii="Sylfaen" w:hAnsi="Sylfaen"/>
          <w:lang w:val="ka-GE"/>
        </w:rPr>
        <w:t xml:space="preserve"> - პირი, რომელთანაც </w:t>
      </w:r>
      <w:r w:rsidR="0096426C">
        <w:rPr>
          <w:rFonts w:ascii="Sylfaen" w:hAnsi="Sylfaen"/>
          <w:lang w:val="ka-GE"/>
        </w:rPr>
        <w:t xml:space="preserve">შპს </w:t>
      </w:r>
      <w:r w:rsidRPr="0084683E">
        <w:rPr>
          <w:rFonts w:ascii="Sylfaen" w:hAnsi="Sylfaen"/>
          <w:lang w:val="ka-GE"/>
        </w:rPr>
        <w:t>„საქართველოს ფოსტას“ დადებული აქვს ხელშეკრულება.</w:t>
      </w:r>
    </w:p>
    <w:p w14:paraId="3EAA1955" w14:textId="37AFAB08" w:rsidR="0084683E" w:rsidRPr="0084683E" w:rsidRDefault="0084683E" w:rsidP="0084683E">
      <w:pPr>
        <w:numPr>
          <w:ilvl w:val="1"/>
          <w:numId w:val="1"/>
        </w:numPr>
        <w:contextualSpacing/>
        <w:jc w:val="both"/>
        <w:rPr>
          <w:rFonts w:ascii="Sylfaen" w:hAnsi="Sylfaen"/>
          <w:lang w:val="ka-GE"/>
        </w:rPr>
      </w:pPr>
      <w:r w:rsidRPr="00EA00E9">
        <w:rPr>
          <w:rFonts w:ascii="Sylfaen" w:hAnsi="Sylfaen" w:cs="Sylfaen"/>
          <w:b/>
          <w:bCs/>
          <w:lang w:val="ka-GE"/>
        </w:rPr>
        <w:t>ადმინისტრაციული</w:t>
      </w:r>
      <w:r w:rsidRPr="00EA00E9">
        <w:rPr>
          <w:rFonts w:ascii="Sylfaen" w:hAnsi="Sylfaen"/>
          <w:b/>
          <w:bCs/>
          <w:lang w:val="ka-GE"/>
        </w:rPr>
        <w:t xml:space="preserve"> ერთეული</w:t>
      </w:r>
      <w:r w:rsidRPr="0084683E">
        <w:rPr>
          <w:rFonts w:ascii="Sylfaen" w:hAnsi="Sylfaen"/>
          <w:lang w:val="ka-GE"/>
        </w:rPr>
        <w:t xml:space="preserve"> - </w:t>
      </w:r>
      <w:r w:rsidR="0096426C">
        <w:rPr>
          <w:rFonts w:ascii="Sylfaen" w:hAnsi="Sylfaen"/>
          <w:lang w:val="ka-GE"/>
        </w:rPr>
        <w:t xml:space="preserve">შპს </w:t>
      </w:r>
      <w:r w:rsidRPr="0084683E">
        <w:rPr>
          <w:rFonts w:ascii="Sylfaen" w:hAnsi="Sylfaen" w:cs="Sylfaen"/>
          <w:color w:val="000000" w:themeColor="text1"/>
          <w:lang w:val="ka-GE"/>
        </w:rPr>
        <w:t>„საქართველოს ფოსტის“</w:t>
      </w:r>
      <w:r w:rsidRPr="0084683E">
        <w:rPr>
          <w:rFonts w:ascii="Sylfaen" w:hAnsi="Sylfaen" w:cs="Sylfaen"/>
          <w:lang w:val="ka-GE"/>
        </w:rPr>
        <w:t xml:space="preserve"> მიერ, საკუთარი საქმიანობის ოპერირების მიზნით, საქართველოს ტერიტორიის (გარდა ოკუპირებული ტერიტორიისა) პირობითი დაყოფის შედეგად შექმნილი ერთეულები. ამასთან, თითოეული ერთეული შესაძლებელია აერთიანებდეს როგორც მხოლოდ ქალაქს, ასევე ქალაქსა და სხვა ტიპის დასახლებას ერთობლივად. </w:t>
      </w:r>
    </w:p>
    <w:p w14:paraId="1E9AAFEB" w14:textId="77777777" w:rsidR="0084683E" w:rsidRPr="0084683E" w:rsidRDefault="0084683E" w:rsidP="0084683E">
      <w:pPr>
        <w:numPr>
          <w:ilvl w:val="1"/>
          <w:numId w:val="1"/>
        </w:numPr>
        <w:contextualSpacing/>
        <w:jc w:val="both"/>
        <w:rPr>
          <w:rFonts w:ascii="Sylfaen" w:hAnsi="Sylfaen"/>
          <w:lang w:val="ka-GE"/>
        </w:rPr>
      </w:pPr>
      <w:r w:rsidRPr="00EA00E9">
        <w:rPr>
          <w:rFonts w:ascii="Sylfaen" w:eastAsia="Times New Roman" w:hAnsi="Sylfaen" w:cs="Sylfaen"/>
          <w:b/>
          <w:bCs/>
          <w:lang w:val="ka-GE"/>
        </w:rPr>
        <w:t>სპეციალური ადმინისტრაციული ერთეული</w:t>
      </w:r>
      <w:r w:rsidRPr="0084683E">
        <w:rPr>
          <w:rFonts w:ascii="Sylfaen" w:eastAsia="Times New Roman" w:hAnsi="Sylfaen" w:cs="Sylfaen"/>
          <w:b/>
          <w:lang w:val="ka-GE"/>
        </w:rPr>
        <w:t xml:space="preserve"> -</w:t>
      </w:r>
      <w:r w:rsidRPr="0084683E">
        <w:rPr>
          <w:rFonts w:ascii="Sylfaen" w:hAnsi="Sylfaen" w:cs="Sylfaen"/>
          <w:lang w:val="ka-GE"/>
        </w:rPr>
        <w:t xml:space="preserve"> მესტიის, სტეფანწმინდის, დუშეთის, თიანეთის, ცაგერის, ლენტეხის ადმინისტრაციული ერთეულები.</w:t>
      </w:r>
    </w:p>
    <w:p w14:paraId="2F5B7C46" w14:textId="77777777" w:rsidR="0084683E" w:rsidRPr="0084683E" w:rsidRDefault="0084683E" w:rsidP="0084683E">
      <w:pPr>
        <w:rPr>
          <w:rFonts w:ascii="Sylfaen" w:hAnsi="Sylfaen"/>
          <w:lang w:val="ka-GE"/>
        </w:rPr>
      </w:pPr>
    </w:p>
    <w:p w14:paraId="63BB6238" w14:textId="77777777" w:rsidR="0084683E" w:rsidRPr="0084683E" w:rsidRDefault="0084683E" w:rsidP="00FA1C7B">
      <w:pPr>
        <w:keepNext/>
        <w:keepLines/>
        <w:spacing w:before="480" w:after="0"/>
        <w:jc w:val="center"/>
        <w:outlineLvl w:val="0"/>
        <w:rPr>
          <w:rFonts w:asciiTheme="majorHAnsi" w:eastAsiaTheme="majorEastAsia" w:hAnsiTheme="majorHAnsi" w:cstheme="majorBidi"/>
          <w:b/>
          <w:bCs/>
          <w:color w:val="365F91" w:themeColor="accent1" w:themeShade="BF"/>
          <w:sz w:val="28"/>
          <w:szCs w:val="28"/>
          <w:lang w:val="ka-GE"/>
        </w:rPr>
      </w:pPr>
      <w:bookmarkStart w:id="10" w:name="_Toc47947271"/>
      <w:r w:rsidRPr="0084683E">
        <w:rPr>
          <w:rFonts w:ascii="Sylfaen" w:eastAsiaTheme="majorEastAsia" w:hAnsi="Sylfaen" w:cs="Sylfaen"/>
          <w:b/>
          <w:bCs/>
          <w:color w:val="365F91" w:themeColor="accent1" w:themeShade="BF"/>
          <w:sz w:val="28"/>
          <w:szCs w:val="28"/>
          <w:lang w:val="ka-GE"/>
        </w:rPr>
        <w:t>ნაწილი</w:t>
      </w:r>
      <w:r w:rsidRPr="0084683E">
        <w:rPr>
          <w:rFonts w:asciiTheme="majorHAnsi" w:eastAsiaTheme="majorEastAsia" w:hAnsiTheme="majorHAnsi" w:cstheme="majorBidi"/>
          <w:b/>
          <w:bCs/>
          <w:color w:val="365F91" w:themeColor="accent1" w:themeShade="BF"/>
          <w:sz w:val="28"/>
          <w:szCs w:val="28"/>
          <w:lang w:val="ka-GE"/>
        </w:rPr>
        <w:t xml:space="preserve"> </w:t>
      </w:r>
      <w:r w:rsidRPr="0084683E">
        <w:rPr>
          <w:rFonts w:asciiTheme="majorHAnsi" w:eastAsiaTheme="majorEastAsia" w:hAnsiTheme="majorHAnsi" w:cstheme="majorBidi"/>
          <w:b/>
          <w:bCs/>
          <w:color w:val="365F91" w:themeColor="accent1" w:themeShade="BF"/>
          <w:sz w:val="28"/>
          <w:szCs w:val="28"/>
        </w:rPr>
        <w:t>II</w:t>
      </w:r>
      <w:r w:rsidRPr="0084683E">
        <w:rPr>
          <w:rFonts w:asciiTheme="majorHAnsi" w:eastAsiaTheme="majorEastAsia" w:hAnsiTheme="majorHAnsi" w:cstheme="majorBidi"/>
          <w:b/>
          <w:bCs/>
          <w:color w:val="365F91" w:themeColor="accent1" w:themeShade="BF"/>
          <w:sz w:val="28"/>
          <w:szCs w:val="28"/>
          <w:lang w:val="ka-GE"/>
        </w:rPr>
        <w:t>.</w:t>
      </w:r>
      <w:r w:rsidRPr="0084683E">
        <w:rPr>
          <w:rFonts w:asciiTheme="majorHAnsi" w:eastAsiaTheme="majorEastAsia" w:hAnsiTheme="majorHAnsi" w:cstheme="majorBidi"/>
          <w:b/>
          <w:bCs/>
          <w:color w:val="365F91" w:themeColor="accent1" w:themeShade="BF"/>
          <w:sz w:val="28"/>
          <w:szCs w:val="28"/>
        </w:rPr>
        <w:t xml:space="preserve"> </w:t>
      </w:r>
      <w:r w:rsidRPr="0084683E">
        <w:rPr>
          <w:rFonts w:ascii="Sylfaen" w:eastAsiaTheme="majorEastAsia" w:hAnsi="Sylfaen" w:cs="Sylfaen"/>
          <w:b/>
          <w:bCs/>
          <w:color w:val="365F91" w:themeColor="accent1" w:themeShade="BF"/>
          <w:sz w:val="28"/>
          <w:szCs w:val="28"/>
          <w:lang w:val="ka-GE"/>
        </w:rPr>
        <w:t>ადგილობრივი</w:t>
      </w:r>
      <w:r w:rsidRPr="0084683E">
        <w:rPr>
          <w:rFonts w:asciiTheme="majorHAnsi" w:eastAsiaTheme="majorEastAsia" w:hAnsiTheme="majorHAnsi" w:cstheme="majorBidi"/>
          <w:b/>
          <w:bCs/>
          <w:color w:val="365F91" w:themeColor="accent1" w:themeShade="BF"/>
          <w:sz w:val="28"/>
          <w:szCs w:val="28"/>
          <w:lang w:val="ka-GE"/>
        </w:rPr>
        <w:t xml:space="preserve"> </w:t>
      </w:r>
      <w:r w:rsidRPr="0084683E">
        <w:rPr>
          <w:rFonts w:ascii="Sylfaen" w:eastAsiaTheme="majorEastAsia" w:hAnsi="Sylfaen" w:cs="Sylfaen"/>
          <w:b/>
          <w:bCs/>
          <w:color w:val="365F91" w:themeColor="accent1" w:themeShade="BF"/>
          <w:sz w:val="28"/>
          <w:szCs w:val="28"/>
          <w:lang w:val="ka-GE"/>
        </w:rPr>
        <w:t>ამანათის</w:t>
      </w:r>
      <w:r w:rsidRPr="0084683E">
        <w:rPr>
          <w:rFonts w:asciiTheme="majorHAnsi" w:eastAsiaTheme="majorEastAsia" w:hAnsiTheme="majorHAnsi" w:cstheme="majorBidi"/>
          <w:b/>
          <w:bCs/>
          <w:color w:val="365F91" w:themeColor="accent1" w:themeShade="BF"/>
          <w:sz w:val="28"/>
          <w:szCs w:val="28"/>
          <w:lang w:val="ka-GE"/>
        </w:rPr>
        <w:t xml:space="preserve"> </w:t>
      </w:r>
      <w:r w:rsidRPr="0084683E">
        <w:rPr>
          <w:rFonts w:ascii="Sylfaen" w:eastAsiaTheme="majorEastAsia" w:hAnsi="Sylfaen" w:cs="Sylfaen"/>
          <w:b/>
          <w:bCs/>
          <w:color w:val="365F91" w:themeColor="accent1" w:themeShade="BF"/>
          <w:sz w:val="28"/>
          <w:szCs w:val="28"/>
          <w:lang w:val="ka-GE"/>
        </w:rPr>
        <w:t>პირობები</w:t>
      </w:r>
      <w:bookmarkEnd w:id="10"/>
    </w:p>
    <w:p w14:paraId="26B3E18D" w14:textId="69411052" w:rsidR="0084683E" w:rsidRPr="0084683E" w:rsidRDefault="0084683E" w:rsidP="0084683E">
      <w:pPr>
        <w:keepNext/>
        <w:keepLines/>
        <w:spacing w:before="200" w:after="0"/>
        <w:outlineLvl w:val="1"/>
        <w:rPr>
          <w:rFonts w:ascii="Sylfaen" w:eastAsiaTheme="majorEastAsia" w:hAnsi="Sylfaen" w:cs="Sylfaen"/>
          <w:b/>
          <w:bCs/>
          <w:color w:val="000000" w:themeColor="text1"/>
          <w:sz w:val="26"/>
          <w:szCs w:val="26"/>
          <w:lang w:val="ka-GE"/>
        </w:rPr>
      </w:pPr>
      <w:bookmarkStart w:id="11" w:name="_Toc47947272"/>
      <w:r w:rsidRPr="0084683E">
        <w:rPr>
          <w:rFonts w:ascii="Sylfaen" w:eastAsiaTheme="majorEastAsia" w:hAnsi="Sylfaen" w:cs="Sylfaen"/>
          <w:b/>
          <w:bCs/>
          <w:color w:val="000000" w:themeColor="text1"/>
          <w:sz w:val="26"/>
          <w:szCs w:val="26"/>
          <w:lang w:val="ka-GE"/>
        </w:rPr>
        <w:t>3. ადგილობრივი</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ამანათის</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ძირითადი</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მახასიათებლები</w:t>
      </w:r>
      <w:bookmarkEnd w:id="11"/>
    </w:p>
    <w:p w14:paraId="5DE0A494" w14:textId="4D2184DB" w:rsidR="0084683E" w:rsidRPr="00BF630F" w:rsidRDefault="0084683E" w:rsidP="0084683E">
      <w:pPr>
        <w:rPr>
          <w:rFonts w:ascii="Sylfaen" w:hAnsi="Sylfaen"/>
          <w:lang w:val="ka-GE"/>
        </w:rPr>
      </w:pPr>
      <w:r w:rsidRPr="0084683E">
        <w:rPr>
          <w:lang w:val="ka-GE"/>
        </w:rPr>
        <w:t xml:space="preserve">3.1. </w:t>
      </w:r>
      <w:r w:rsidRPr="0084683E">
        <w:rPr>
          <w:rFonts w:ascii="Sylfaen" w:hAnsi="Sylfaen" w:cs="Sylfaen"/>
          <w:lang w:val="ka-GE"/>
        </w:rPr>
        <w:t>ადგილობრივი</w:t>
      </w:r>
      <w:r w:rsidRPr="0084683E">
        <w:rPr>
          <w:lang w:val="ka-GE"/>
        </w:rPr>
        <w:t xml:space="preserve"> </w:t>
      </w:r>
      <w:r w:rsidRPr="0084683E">
        <w:rPr>
          <w:rFonts w:ascii="Sylfaen" w:hAnsi="Sylfaen" w:cs="Sylfaen"/>
          <w:lang w:val="ka-GE"/>
        </w:rPr>
        <w:t>რეგისტრირებული</w:t>
      </w:r>
      <w:r w:rsidRPr="0084683E">
        <w:rPr>
          <w:lang w:val="ka-GE"/>
        </w:rPr>
        <w:t xml:space="preserve"> </w:t>
      </w:r>
      <w:r w:rsidRPr="0084683E">
        <w:rPr>
          <w:rFonts w:ascii="Sylfaen" w:hAnsi="Sylfaen" w:cs="Sylfaen"/>
          <w:lang w:val="ka-GE"/>
        </w:rPr>
        <w:t>ამანათის</w:t>
      </w:r>
      <w:r w:rsidRPr="0084683E">
        <w:rPr>
          <w:lang w:val="ka-GE"/>
        </w:rPr>
        <w:t xml:space="preserve"> </w:t>
      </w:r>
      <w:r w:rsidRPr="0084683E">
        <w:rPr>
          <w:rFonts w:ascii="Sylfaen" w:hAnsi="Sylfaen" w:cs="Sylfaen"/>
          <w:lang w:val="ka-GE"/>
        </w:rPr>
        <w:t>ძირითადი</w:t>
      </w:r>
      <w:r w:rsidRPr="0084683E">
        <w:rPr>
          <w:lang w:val="ka-GE"/>
        </w:rPr>
        <w:t xml:space="preserve"> </w:t>
      </w:r>
      <w:r w:rsidRPr="0084683E">
        <w:rPr>
          <w:rFonts w:ascii="Sylfaen" w:hAnsi="Sylfaen" w:cs="Sylfaen"/>
          <w:lang w:val="ka-GE"/>
        </w:rPr>
        <w:t>მახასიათებლები</w:t>
      </w:r>
      <w:r w:rsidR="00BF630F">
        <w:rPr>
          <w:rFonts w:ascii="Sylfaen" w:hAnsi="Sylfaen"/>
          <w:lang w:val="ka-GE"/>
        </w:rPr>
        <w:t>ა:</w:t>
      </w:r>
    </w:p>
    <w:p w14:paraId="0E16B11D" w14:textId="77777777" w:rsidR="0084683E" w:rsidRPr="0084683E" w:rsidRDefault="0084683E" w:rsidP="0084683E">
      <w:pPr>
        <w:spacing w:after="0"/>
        <w:jc w:val="both"/>
        <w:rPr>
          <w:rFonts w:ascii="Sylfaen" w:hAnsi="Sylfaen" w:cs="Sylfaen"/>
          <w:lang w:val="ka-GE"/>
        </w:rPr>
      </w:pPr>
      <w:r w:rsidRPr="0084683E">
        <w:rPr>
          <w:rFonts w:ascii="Sylfaen" w:hAnsi="Sylfaen"/>
          <w:lang w:val="ka-GE"/>
        </w:rPr>
        <w:t xml:space="preserve">3.1.1. </w:t>
      </w:r>
      <w:r w:rsidRPr="0084683E">
        <w:rPr>
          <w:rFonts w:ascii="Sylfaen" w:hAnsi="Sylfaen" w:cs="Sylfaen"/>
          <w:lang w:val="ka-GE"/>
        </w:rPr>
        <w:t>ადგილობრივი რეგისტრირებული ამანათის მაქსიმალური წონაა - 20 კგ.</w:t>
      </w:r>
    </w:p>
    <w:p w14:paraId="570BDF31" w14:textId="3BB15CE3" w:rsidR="0084683E" w:rsidRPr="0084683E" w:rsidRDefault="0084683E" w:rsidP="00BF630F">
      <w:pPr>
        <w:spacing w:after="0"/>
        <w:jc w:val="both"/>
        <w:rPr>
          <w:rFonts w:ascii="Sylfaen" w:hAnsi="Sylfaen"/>
          <w:lang w:val="ka-GE"/>
        </w:rPr>
      </w:pPr>
      <w:r w:rsidRPr="0084683E">
        <w:rPr>
          <w:rFonts w:ascii="Sylfaen" w:hAnsi="Sylfaen" w:cs="Sylfaen"/>
          <w:lang w:val="ka-GE"/>
        </w:rPr>
        <w:t xml:space="preserve">3.1.2. ადგილობრივი რეგისტრირებული </w:t>
      </w:r>
      <w:r w:rsidRPr="0084683E">
        <w:rPr>
          <w:rFonts w:ascii="Sylfaen" w:hAnsi="Sylfaen"/>
          <w:lang w:val="ka-GE"/>
        </w:rPr>
        <w:t>ამანათის ზომა განისაზღვრება შემდეგნაირად - 105სმX105სმX105სმ (ან 200სმ - სიგრძისა და ყველაზე დიდი გარშემოწერილობის ჯამისათვის, რომელიც უნდა გაიზომოს სიგრძის ნაცვლად სხვა მიმართულებით). მაგალითად: თუ ნივთის სიგრძე 1.10 მ-ია, მისი გაგზავნა დაშვებულია, თუ აღნიშნული სიგრძის და ყველაზე დიდი გარშემოწერილობის ჯამი არ აღემატება 2მ-ს (იხ.</w:t>
      </w:r>
      <w:r w:rsidR="00BF630F">
        <w:rPr>
          <w:rFonts w:ascii="Sylfaen" w:hAnsi="Sylfaen"/>
          <w:lang w:val="ka-GE"/>
        </w:rPr>
        <w:t xml:space="preserve"> </w:t>
      </w:r>
      <w:r w:rsidRPr="0084683E">
        <w:rPr>
          <w:rFonts w:ascii="Sylfaen" w:hAnsi="Sylfaen"/>
          <w:lang w:val="ka-GE"/>
        </w:rPr>
        <w:t>სურათი</w:t>
      </w:r>
      <w:r w:rsidR="00BF630F">
        <w:rPr>
          <w:rFonts w:ascii="Sylfaen" w:hAnsi="Sylfaen"/>
          <w:lang w:val="ka-GE"/>
        </w:rPr>
        <w:t xml:space="preserve"> </w:t>
      </w:r>
      <w:r w:rsidR="00BF630F">
        <w:rPr>
          <w:rFonts w:ascii="Sylfaen" w:hAnsi="Sylfaen"/>
          <w:lang w:val="ru-RU"/>
        </w:rPr>
        <w:t>№</w:t>
      </w:r>
      <w:r w:rsidRPr="0084683E">
        <w:rPr>
          <w:rFonts w:ascii="Sylfaen" w:hAnsi="Sylfaen"/>
          <w:lang w:val="ka-GE"/>
        </w:rPr>
        <w:t xml:space="preserve">1). </w:t>
      </w:r>
    </w:p>
    <w:p w14:paraId="7D7E47D1" w14:textId="763BB2FF" w:rsidR="0084683E" w:rsidRPr="0084683E" w:rsidRDefault="0084683E" w:rsidP="0084683E">
      <w:pPr>
        <w:contextualSpacing/>
        <w:jc w:val="center"/>
        <w:rPr>
          <w:rFonts w:ascii="Sylfaen" w:hAnsi="Sylfaen" w:cs="Sylfaen"/>
          <w:b/>
          <w:lang w:val="ka-GE"/>
        </w:rPr>
      </w:pPr>
      <w:r w:rsidRPr="0084683E">
        <w:rPr>
          <w:rFonts w:ascii="Sylfaen" w:hAnsi="Sylfaen" w:cs="Sylfaen"/>
          <w:b/>
          <w:lang w:val="ka-GE"/>
        </w:rPr>
        <w:t>სურათი</w:t>
      </w:r>
      <w:r w:rsidR="00BF630F">
        <w:rPr>
          <w:rFonts w:ascii="Sylfaen" w:hAnsi="Sylfaen" w:cs="Sylfaen"/>
          <w:b/>
          <w:lang w:val="ru-RU"/>
        </w:rPr>
        <w:t xml:space="preserve"> №</w:t>
      </w:r>
      <w:r w:rsidRPr="0084683E">
        <w:rPr>
          <w:rFonts w:ascii="Sylfaen" w:hAnsi="Sylfaen" w:cs="Sylfaen"/>
          <w:b/>
          <w:lang w:val="ka-GE"/>
        </w:rPr>
        <w:t>1</w:t>
      </w:r>
    </w:p>
    <w:p w14:paraId="70962824" w14:textId="77777777" w:rsidR="0084683E" w:rsidRPr="0084683E" w:rsidRDefault="0084683E" w:rsidP="0084683E">
      <w:pPr>
        <w:contextualSpacing/>
        <w:jc w:val="both"/>
        <w:rPr>
          <w:rFonts w:ascii="Sylfaen" w:hAnsi="Sylfaen" w:cs="Sylfaen"/>
          <w:b/>
          <w:lang w:val="ka-GE"/>
        </w:rPr>
      </w:pPr>
    </w:p>
    <w:p w14:paraId="4B8ED9CC" w14:textId="77777777" w:rsidR="0084683E" w:rsidRPr="0084683E" w:rsidRDefault="0084683E" w:rsidP="0084683E">
      <w:pPr>
        <w:contextualSpacing/>
        <w:jc w:val="center"/>
        <w:rPr>
          <w:rFonts w:ascii="Sylfaen" w:hAnsi="Sylfaen" w:cs="Sylfaen"/>
          <w:b/>
          <w:lang w:val="ka-GE"/>
        </w:rPr>
      </w:pPr>
      <w:r w:rsidRPr="0084683E">
        <w:rPr>
          <w:noProof/>
        </w:rPr>
        <w:drawing>
          <wp:inline distT="0" distB="0" distL="0" distR="0" wp14:anchorId="2AF8ECC7" wp14:editId="2AA06091">
            <wp:extent cx="3760967" cy="1176793"/>
            <wp:effectExtent l="0" t="0" r="0" b="4445"/>
            <wp:docPr id="2" name="Picture 2" descr="cid:image001.png@01D341AF.2E0A5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341AF.2E0A5E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58455" cy="1176007"/>
                    </a:xfrm>
                    <a:prstGeom prst="rect">
                      <a:avLst/>
                    </a:prstGeom>
                    <a:noFill/>
                    <a:ln>
                      <a:noFill/>
                    </a:ln>
                  </pic:spPr>
                </pic:pic>
              </a:graphicData>
            </a:graphic>
          </wp:inline>
        </w:drawing>
      </w:r>
    </w:p>
    <w:p w14:paraId="42465687" w14:textId="77777777" w:rsidR="0084683E" w:rsidRPr="0084683E" w:rsidRDefault="0084683E" w:rsidP="0084683E">
      <w:pPr>
        <w:numPr>
          <w:ilvl w:val="1"/>
          <w:numId w:val="20"/>
        </w:numPr>
        <w:spacing w:after="0"/>
        <w:contextualSpacing/>
        <w:jc w:val="both"/>
        <w:rPr>
          <w:rFonts w:ascii="Sylfaen" w:hAnsi="Sylfaen"/>
          <w:lang w:val="ka-GE"/>
        </w:rPr>
      </w:pPr>
      <w:r w:rsidRPr="0084683E">
        <w:rPr>
          <w:rFonts w:ascii="Sylfaen" w:hAnsi="Sylfaen" w:cs="Sylfaen"/>
          <w:lang w:val="ka-GE"/>
        </w:rPr>
        <w:lastRenderedPageBreak/>
        <w:t>3. ადგილობრივი რეგისტრირებული ამანათის როგორც გამგზავნი, ასევე ადრესატი შესაძლებელია იყოს ფიზიკური პირი, იურიდიული პირი, ასევე კორპორატიული მომხმარებელი.</w:t>
      </w:r>
    </w:p>
    <w:p w14:paraId="1F7256B5" w14:textId="6F920637" w:rsidR="0084683E" w:rsidRPr="0084683E" w:rsidRDefault="0084683E" w:rsidP="0084683E">
      <w:pPr>
        <w:spacing w:after="0"/>
        <w:jc w:val="both"/>
        <w:rPr>
          <w:rFonts w:ascii="Sylfaen" w:hAnsi="Sylfaen"/>
          <w:lang w:val="ka-GE"/>
        </w:rPr>
      </w:pPr>
      <w:r w:rsidRPr="0084683E">
        <w:rPr>
          <w:rFonts w:ascii="Sylfaen" w:hAnsi="Sylfaen"/>
          <w:lang w:val="ka-GE"/>
        </w:rPr>
        <w:t xml:space="preserve">3.1.4. </w:t>
      </w:r>
      <w:r w:rsidRPr="0084683E">
        <w:rPr>
          <w:rFonts w:ascii="Sylfaen" w:hAnsi="Sylfaen" w:cs="Sylfaen"/>
          <w:lang w:val="ka-GE"/>
        </w:rPr>
        <w:t xml:space="preserve">ადგილობრივი რეგისტრირებული ამანათის გაგზავნა ხორციელდება </w:t>
      </w:r>
      <w:r w:rsidR="0096426C">
        <w:rPr>
          <w:rFonts w:ascii="Sylfaen" w:hAnsi="Sylfaen" w:cs="Sylfaen"/>
          <w:lang w:val="ka-GE"/>
        </w:rPr>
        <w:t xml:space="preserve">შპს </w:t>
      </w:r>
      <w:r w:rsidRPr="0084683E">
        <w:rPr>
          <w:rFonts w:ascii="Sylfaen" w:hAnsi="Sylfaen" w:cs="Sylfaen"/>
          <w:lang w:val="ka-GE"/>
        </w:rPr>
        <w:t xml:space="preserve">„საქართველოს ფოსტის“ სერვისცენტრიდან. ამასთან, თუ გამგზავნს კორპორატიული მომხმარებელი წარმოადგენს, მას საშუალება აქვს ამანათის გაგზავნა მოახდინოს კურიერის </w:t>
      </w:r>
      <w:r w:rsidR="00E340C0">
        <w:rPr>
          <w:rFonts w:ascii="Sylfaen" w:hAnsi="Sylfaen" w:cs="Sylfaen"/>
          <w:lang w:val="ka-GE"/>
        </w:rPr>
        <w:t xml:space="preserve">გამოძახების </w:t>
      </w:r>
      <w:r w:rsidRPr="0084683E">
        <w:rPr>
          <w:rFonts w:ascii="Sylfaen" w:hAnsi="Sylfaen" w:cs="Sylfaen"/>
          <w:lang w:val="ka-GE"/>
        </w:rPr>
        <w:t>საშუალებით.</w:t>
      </w:r>
    </w:p>
    <w:p w14:paraId="0075132F" w14:textId="77777777" w:rsidR="0084683E" w:rsidRPr="0084683E" w:rsidRDefault="0084683E" w:rsidP="0084683E">
      <w:pPr>
        <w:spacing w:after="0"/>
        <w:jc w:val="both"/>
        <w:rPr>
          <w:rFonts w:ascii="Sylfaen" w:hAnsi="Sylfaen"/>
          <w:lang w:val="ka-GE"/>
        </w:rPr>
      </w:pPr>
      <w:r w:rsidRPr="0084683E">
        <w:rPr>
          <w:rFonts w:ascii="Sylfaen" w:hAnsi="Sylfaen"/>
          <w:lang w:val="ka-GE"/>
        </w:rPr>
        <w:t xml:space="preserve">3.1.5. ადგილობრივი რეგისტრირებული </w:t>
      </w:r>
      <w:r w:rsidRPr="0084683E">
        <w:rPr>
          <w:rFonts w:ascii="Sylfaen" w:hAnsi="Sylfaen" w:cs="Sylfaen"/>
          <w:lang w:val="ka-GE"/>
        </w:rPr>
        <w:t>ამანათის</w:t>
      </w:r>
      <w:r w:rsidRPr="0084683E">
        <w:rPr>
          <w:rFonts w:ascii="Sylfaen" w:hAnsi="Sylfaen"/>
          <w:lang w:val="ka-GE"/>
        </w:rPr>
        <w:t xml:space="preserve"> გაგზავნა შესაძლებელია შემდეგი პირობით:</w:t>
      </w:r>
    </w:p>
    <w:p w14:paraId="266D92BF" w14:textId="5B0AD9C4" w:rsidR="0084683E" w:rsidRPr="00820AFA" w:rsidRDefault="00E340C0" w:rsidP="0084683E">
      <w:pPr>
        <w:numPr>
          <w:ilvl w:val="0"/>
          <w:numId w:val="19"/>
        </w:numPr>
        <w:spacing w:after="0"/>
        <w:contextualSpacing/>
        <w:jc w:val="both"/>
        <w:rPr>
          <w:rFonts w:ascii="Sylfaen" w:hAnsi="Sylfaen"/>
          <w:lang w:val="ka-GE"/>
        </w:rPr>
      </w:pPr>
      <w:r w:rsidRPr="00820AFA">
        <w:rPr>
          <w:rFonts w:ascii="Sylfaen" w:hAnsi="Sylfaen"/>
          <w:lang w:val="ka-GE"/>
        </w:rPr>
        <w:t>სტანდარტული (</w:t>
      </w:r>
      <w:r w:rsidR="00A976D1" w:rsidRPr="00820AFA">
        <w:rPr>
          <w:rFonts w:ascii="Sylfaen" w:hAnsi="Sylfaen"/>
          <w:lang w:val="ka-GE"/>
        </w:rPr>
        <w:t>გასატანი</w:t>
      </w:r>
      <w:r w:rsidRPr="00820AFA">
        <w:rPr>
          <w:rFonts w:ascii="Sylfaen" w:hAnsi="Sylfaen"/>
          <w:lang w:val="ka-GE"/>
        </w:rPr>
        <w:t>)</w:t>
      </w:r>
      <w:r w:rsidR="0039623B" w:rsidRPr="00820AFA">
        <w:rPr>
          <w:rFonts w:ascii="Sylfaen" w:hAnsi="Sylfaen"/>
          <w:lang w:val="ka-GE"/>
        </w:rPr>
        <w:t>;</w:t>
      </w:r>
      <w:r w:rsidR="00673CBF" w:rsidRPr="00820AFA">
        <w:rPr>
          <w:rFonts w:ascii="Sylfaen" w:hAnsi="Sylfaen"/>
          <w:lang w:val="ka-GE"/>
        </w:rPr>
        <w:t xml:space="preserve"> </w:t>
      </w:r>
    </w:p>
    <w:p w14:paraId="54A3645B" w14:textId="2585943E" w:rsidR="0084683E" w:rsidRPr="00820AFA" w:rsidRDefault="0084683E" w:rsidP="0084683E">
      <w:pPr>
        <w:numPr>
          <w:ilvl w:val="0"/>
          <w:numId w:val="19"/>
        </w:numPr>
        <w:spacing w:after="0"/>
        <w:contextualSpacing/>
        <w:jc w:val="both"/>
        <w:rPr>
          <w:rFonts w:ascii="Sylfaen" w:hAnsi="Sylfaen"/>
          <w:lang w:val="ka-GE"/>
        </w:rPr>
      </w:pPr>
      <w:r w:rsidRPr="00820AFA">
        <w:rPr>
          <w:rFonts w:ascii="Sylfaen" w:hAnsi="Sylfaen"/>
          <w:lang w:val="ka-GE"/>
        </w:rPr>
        <w:t>„მოკითხვამდე“</w:t>
      </w:r>
      <w:r w:rsidR="0039623B" w:rsidRPr="00820AFA">
        <w:rPr>
          <w:rFonts w:ascii="Sylfaen" w:hAnsi="Sylfaen"/>
          <w:lang w:val="ka-GE"/>
        </w:rPr>
        <w:t>;</w:t>
      </w:r>
      <w:r w:rsidR="00673CBF" w:rsidRPr="00820AFA">
        <w:rPr>
          <w:rFonts w:ascii="Sylfaen" w:hAnsi="Sylfaen"/>
          <w:lang w:val="ka-GE"/>
        </w:rPr>
        <w:t xml:space="preserve"> </w:t>
      </w:r>
    </w:p>
    <w:p w14:paraId="289974B5" w14:textId="056A1851" w:rsidR="00A976D1" w:rsidRPr="00EA108D" w:rsidRDefault="00A976D1" w:rsidP="0084683E">
      <w:pPr>
        <w:numPr>
          <w:ilvl w:val="0"/>
          <w:numId w:val="19"/>
        </w:numPr>
        <w:spacing w:after="0"/>
        <w:contextualSpacing/>
        <w:jc w:val="both"/>
        <w:rPr>
          <w:rFonts w:ascii="Sylfaen" w:hAnsi="Sylfaen"/>
          <w:lang w:val="ka-GE"/>
        </w:rPr>
      </w:pPr>
      <w:r w:rsidRPr="00EA108D">
        <w:rPr>
          <w:rFonts w:ascii="Sylfaen" w:hAnsi="Sylfaen"/>
          <w:lang w:val="ka-GE"/>
        </w:rPr>
        <w:t>„</w:t>
      </w:r>
      <w:r w:rsidR="00B41AD1" w:rsidRPr="00EA108D">
        <w:rPr>
          <w:rFonts w:ascii="Sylfaen" w:hAnsi="Sylfaen"/>
          <w:lang w:val="ka-GE"/>
        </w:rPr>
        <w:t>ადრესატის მისამართზე</w:t>
      </w:r>
      <w:r w:rsidRPr="00EA108D">
        <w:rPr>
          <w:rFonts w:ascii="Sylfaen" w:hAnsi="Sylfaen"/>
          <w:lang w:val="ka-GE"/>
        </w:rPr>
        <w:t>“</w:t>
      </w:r>
      <w:r w:rsidR="00673CBF" w:rsidRPr="00EA108D">
        <w:rPr>
          <w:rFonts w:ascii="Sylfaen" w:hAnsi="Sylfaen"/>
          <w:lang w:val="ka-GE"/>
        </w:rPr>
        <w:t xml:space="preserve"> </w:t>
      </w:r>
      <w:r w:rsidR="00820AFA">
        <w:rPr>
          <w:rFonts w:ascii="Sylfaen" w:hAnsi="Sylfaen"/>
          <w:lang w:val="ka-GE"/>
        </w:rPr>
        <w:t>.</w:t>
      </w:r>
    </w:p>
    <w:p w14:paraId="1B4DDA87" w14:textId="78276E0A" w:rsidR="0084683E" w:rsidRPr="00BF630F" w:rsidRDefault="0084683E" w:rsidP="00BF630F">
      <w:pPr>
        <w:spacing w:after="0"/>
        <w:jc w:val="both"/>
        <w:rPr>
          <w:rFonts w:ascii="Sylfaen" w:hAnsi="Sylfaen" w:cs="Sylfaen"/>
          <w:lang w:val="ka-GE"/>
        </w:rPr>
      </w:pPr>
      <w:r w:rsidRPr="0084683E">
        <w:rPr>
          <w:rFonts w:ascii="Sylfaen" w:hAnsi="Sylfaen"/>
          <w:lang w:val="ka-GE"/>
        </w:rPr>
        <w:t xml:space="preserve">3.1.6. თუ </w:t>
      </w:r>
      <w:r w:rsidRPr="0084683E">
        <w:rPr>
          <w:rFonts w:ascii="Sylfaen" w:hAnsi="Sylfaen" w:cs="Sylfaen"/>
          <w:lang w:val="ka-GE"/>
        </w:rPr>
        <w:t xml:space="preserve">ადგილობრივი რეგისტრირებული ამანათი იგზავნება </w:t>
      </w:r>
      <w:r w:rsidR="0039623B">
        <w:rPr>
          <w:rFonts w:ascii="Sylfaen" w:hAnsi="Sylfaen" w:cs="Sylfaen"/>
          <w:lang w:val="ka-GE"/>
        </w:rPr>
        <w:t xml:space="preserve">სტანდარტული (გასატანი) </w:t>
      </w:r>
      <w:r w:rsidRPr="0084683E">
        <w:rPr>
          <w:rFonts w:ascii="Sylfaen" w:hAnsi="Sylfaen" w:cs="Sylfaen"/>
          <w:lang w:val="ka-GE"/>
        </w:rPr>
        <w:t xml:space="preserve">პირობით, ამასთან, თუ გამგზავნის მიერ ამანათის გაგზავნისას მიეთითება ადრესატის მობილური ტელეფონის ნომერი, ასეთი </w:t>
      </w:r>
      <w:r w:rsidRPr="0084683E">
        <w:rPr>
          <w:rFonts w:ascii="Sylfaen" w:hAnsi="Sylfaen"/>
          <w:lang w:val="ka-GE"/>
        </w:rPr>
        <w:t xml:space="preserve">ამანათის ადრესატის მისამართის მომსახურე სერვისცენტრში მიღების შემდეგ, </w:t>
      </w:r>
      <w:r w:rsidR="0096426C">
        <w:rPr>
          <w:rFonts w:ascii="Sylfaen" w:hAnsi="Sylfaen"/>
          <w:lang w:val="ka-GE"/>
        </w:rPr>
        <w:t xml:space="preserve">შპს </w:t>
      </w:r>
      <w:r w:rsidRPr="0084683E">
        <w:rPr>
          <w:rFonts w:ascii="Sylfaen" w:hAnsi="Sylfaen"/>
          <w:lang w:val="ka-GE"/>
        </w:rPr>
        <w:t>„საქართველოს ფოსტა“ ადრესატის მობილურ ტელეფონზე აგზავნის SMS შეტყობინებას. ასეთი შეტყობინება შეიცავს ინფორმაციას იმის შესახებ</w:t>
      </w:r>
      <w:r w:rsidRPr="0084683E">
        <w:rPr>
          <w:rFonts w:ascii="Sylfaen" w:hAnsi="Sylfaen"/>
        </w:rPr>
        <w:t>,</w:t>
      </w:r>
      <w:r w:rsidRPr="0084683E">
        <w:rPr>
          <w:rFonts w:ascii="Sylfaen" w:hAnsi="Sylfaen"/>
          <w:lang w:val="ka-GE"/>
        </w:rPr>
        <w:t xml:space="preserve"> თუ სად შეუძლია ადრესატს ამანათის მიღება.</w:t>
      </w:r>
      <w:r w:rsidRPr="0084683E">
        <w:rPr>
          <w:rFonts w:ascii="Sylfaen" w:hAnsi="Sylfaen"/>
        </w:rPr>
        <w:t xml:space="preserve"> </w:t>
      </w:r>
      <w:r w:rsidRPr="0084683E">
        <w:rPr>
          <w:rFonts w:ascii="Sylfaen" w:hAnsi="Sylfaen"/>
          <w:lang w:val="ka-GE"/>
        </w:rPr>
        <w:t xml:space="preserve">თუ გამგზავნის მიერ არ არის მითითებული მობილური ტელეფონის ნომერი, ადრესატის ინფორმირება ხორციელდება მის მისამართზე შეტყობინების დატოვების გზით. </w:t>
      </w:r>
      <w:r w:rsidRPr="0084683E">
        <w:rPr>
          <w:rFonts w:ascii="Sylfaen" w:hAnsi="Sylfaen" w:cs="Sylfaen"/>
          <w:lang w:val="ka-GE"/>
        </w:rPr>
        <w:t xml:space="preserve">ადგილობრივი რეგისტრირებული ამანათი, რომელზეც გაგზავნილია შეტყობინება, ინახება ადრესატის მისამართის მომსახურე სერვისცენტრში, </w:t>
      </w:r>
      <w:r w:rsidRPr="0084683E">
        <w:rPr>
          <w:rFonts w:ascii="Sylfaen" w:hAnsi="Sylfaen"/>
          <w:lang w:val="ka-GE"/>
        </w:rPr>
        <w:t xml:space="preserve">ასეთი გზავნილის </w:t>
      </w:r>
      <w:r w:rsidR="0096426C">
        <w:rPr>
          <w:rFonts w:ascii="Sylfaen" w:hAnsi="Sylfaen"/>
          <w:lang w:val="ka-GE"/>
        </w:rPr>
        <w:t xml:space="preserve">შპს </w:t>
      </w:r>
      <w:r w:rsidRPr="0084683E">
        <w:rPr>
          <w:rFonts w:ascii="Sylfaen" w:hAnsi="Sylfaen"/>
          <w:lang w:val="ka-GE"/>
        </w:rPr>
        <w:t>„საქართველოს ფოსტ</w:t>
      </w:r>
      <w:r w:rsidR="0096426C">
        <w:rPr>
          <w:rFonts w:ascii="Sylfaen" w:hAnsi="Sylfaen"/>
          <w:lang w:val="ka-GE"/>
        </w:rPr>
        <w:t>ის</w:t>
      </w:r>
      <w:r w:rsidRPr="0084683E">
        <w:rPr>
          <w:rFonts w:ascii="Sylfaen" w:hAnsi="Sylfaen"/>
          <w:lang w:val="ka-GE"/>
        </w:rPr>
        <w:t xml:space="preserve">“ მიერ მიღებიდან 30 (ოცდაათი) კალენდარული დღის ვადაში. </w:t>
      </w:r>
      <w:r w:rsidRPr="0084683E">
        <w:rPr>
          <w:rFonts w:ascii="Sylfaen" w:hAnsi="Sylfaen" w:cs="Sylfaen"/>
          <w:lang w:val="ka-GE"/>
        </w:rPr>
        <w:t>ამ</w:t>
      </w:r>
      <w:r w:rsidRPr="0084683E">
        <w:rPr>
          <w:rFonts w:ascii="Sylfaen" w:hAnsi="Sylfaen"/>
          <w:lang w:val="ka-GE"/>
        </w:rPr>
        <w:t xml:space="preserve"> ვადაში ადრესატს,  მის მინდობილ პირს, ან სრულწლოვან </w:t>
      </w:r>
      <w:r w:rsidR="003761F4">
        <w:rPr>
          <w:rFonts w:ascii="Sylfaen" w:hAnsi="Sylfaen"/>
          <w:lang w:val="ka-GE"/>
        </w:rPr>
        <w:t xml:space="preserve"> მესამე </w:t>
      </w:r>
      <w:r w:rsidRPr="0084683E">
        <w:rPr>
          <w:rFonts w:ascii="Sylfaen" w:hAnsi="Sylfaen"/>
          <w:lang w:val="ka-GE"/>
        </w:rPr>
        <w:t xml:space="preserve">პირს, რომელიც საკუთართან ერთად წარმოადგენს ადრესატის პირადობის დამადასტურებელ დოკუმენტს და ამანათის კოდს,  უფლება აქვს გაიტანოს ამანათი სერვისცენტრიდან. </w:t>
      </w:r>
    </w:p>
    <w:p w14:paraId="6D181679" w14:textId="4F8AAA02" w:rsidR="0084683E" w:rsidRPr="0084683E" w:rsidRDefault="0084683E" w:rsidP="00BF630F">
      <w:pPr>
        <w:spacing w:after="0"/>
        <w:jc w:val="both"/>
        <w:rPr>
          <w:rFonts w:ascii="Sylfaen" w:hAnsi="Sylfaen"/>
          <w:lang w:val="ka-GE"/>
        </w:rPr>
      </w:pPr>
      <w:r w:rsidRPr="0084683E">
        <w:rPr>
          <w:rFonts w:ascii="Sylfaen" w:hAnsi="Sylfaen"/>
          <w:lang w:val="ka-GE"/>
        </w:rPr>
        <w:t xml:space="preserve">3.1.7.  თუ </w:t>
      </w:r>
      <w:r w:rsidRPr="0084683E">
        <w:rPr>
          <w:rFonts w:ascii="Sylfaen" w:hAnsi="Sylfaen" w:cs="Sylfaen"/>
          <w:lang w:val="ka-GE"/>
        </w:rPr>
        <w:t xml:space="preserve">ადგილობრივი რეგისტრირებული ამანათი იგზავნება „მოკითხვამდე“ პირობით, </w:t>
      </w:r>
      <w:r w:rsidRPr="0084683E">
        <w:rPr>
          <w:rFonts w:ascii="Sylfaen" w:hAnsi="Sylfaen"/>
          <w:lang w:val="ka-GE"/>
        </w:rPr>
        <w:t xml:space="preserve">  ადრესატს რაიმე ტიპის შეტყობინება მის სახელზე ამანათის არსებობის შესახებ არ გაეგზავნება. ასეთი ამანათი </w:t>
      </w:r>
      <w:r w:rsidR="0096426C">
        <w:rPr>
          <w:rFonts w:ascii="Sylfaen" w:hAnsi="Sylfaen"/>
          <w:lang w:val="ka-GE"/>
        </w:rPr>
        <w:t xml:space="preserve">შპს </w:t>
      </w:r>
      <w:r w:rsidRPr="0084683E">
        <w:rPr>
          <w:rFonts w:ascii="Sylfaen" w:hAnsi="Sylfaen"/>
          <w:lang w:val="ka-GE"/>
        </w:rPr>
        <w:t xml:space="preserve">„საქართველოს </w:t>
      </w:r>
      <w:r w:rsidR="0096426C">
        <w:rPr>
          <w:rFonts w:ascii="Sylfaen" w:hAnsi="Sylfaen"/>
          <w:lang w:val="ka-GE"/>
        </w:rPr>
        <w:t>ფოსტის</w:t>
      </w:r>
      <w:r w:rsidRPr="0084683E">
        <w:rPr>
          <w:rFonts w:ascii="Sylfaen" w:hAnsi="Sylfaen"/>
          <w:lang w:val="ka-GE"/>
        </w:rPr>
        <w:t>“ მიერ მისი მიღებიდან 30</w:t>
      </w:r>
      <w:r w:rsidR="00BF630F">
        <w:rPr>
          <w:rFonts w:ascii="Sylfaen" w:hAnsi="Sylfaen"/>
          <w:lang w:val="ru-RU"/>
        </w:rPr>
        <w:t xml:space="preserve"> (</w:t>
      </w:r>
      <w:r w:rsidR="00BF630F">
        <w:rPr>
          <w:rFonts w:ascii="Sylfaen" w:hAnsi="Sylfaen"/>
          <w:lang w:val="ka-GE"/>
        </w:rPr>
        <w:t>ოცდაათი</w:t>
      </w:r>
      <w:r w:rsidR="00BF630F">
        <w:rPr>
          <w:rFonts w:ascii="Sylfaen" w:hAnsi="Sylfaen"/>
          <w:lang w:val="ru-RU"/>
        </w:rPr>
        <w:t>)</w:t>
      </w:r>
      <w:r w:rsidRPr="0084683E">
        <w:rPr>
          <w:rFonts w:ascii="Sylfaen" w:hAnsi="Sylfaen"/>
          <w:lang w:val="ka-GE"/>
        </w:rPr>
        <w:t xml:space="preserve"> კალენდარული დღის ვადით შეინახება სერვისცენტრში. ამ ვადის განმავლობაში, ადრესატს,  მის მინდობილ პირს, ან სრულწლოვან </w:t>
      </w:r>
      <w:r w:rsidR="003761F4">
        <w:rPr>
          <w:rFonts w:ascii="Sylfaen" w:hAnsi="Sylfaen"/>
          <w:lang w:val="ka-GE"/>
        </w:rPr>
        <w:t xml:space="preserve">მესამე </w:t>
      </w:r>
      <w:r w:rsidRPr="0084683E">
        <w:rPr>
          <w:rFonts w:ascii="Sylfaen" w:hAnsi="Sylfaen"/>
          <w:lang w:val="ka-GE"/>
        </w:rPr>
        <w:t xml:space="preserve">პირს, რომელიც საკუთართან ერთად წარმოადგენს ადრესატის პირადობის დამადასტურებელ დოკუმენტს, უფლება აქვს გაიტანოს ამანათი სერვისცენტრიდან. </w:t>
      </w:r>
    </w:p>
    <w:p w14:paraId="290B73E8" w14:textId="48337A9D" w:rsidR="0039623B" w:rsidRDefault="0084683E" w:rsidP="00BF630F">
      <w:pPr>
        <w:spacing w:after="0"/>
        <w:jc w:val="both"/>
        <w:rPr>
          <w:rFonts w:ascii="Sylfaen" w:hAnsi="Sylfaen"/>
          <w:lang w:val="ka-GE"/>
        </w:rPr>
      </w:pPr>
      <w:r w:rsidRPr="0084683E">
        <w:rPr>
          <w:rFonts w:ascii="Sylfaen" w:hAnsi="Sylfaen"/>
          <w:lang w:val="ka-GE"/>
        </w:rPr>
        <w:t xml:space="preserve">3.1.8. </w:t>
      </w:r>
      <w:r w:rsidR="0039623B" w:rsidRPr="0084683E">
        <w:rPr>
          <w:rFonts w:ascii="Sylfaen" w:hAnsi="Sylfaen"/>
          <w:lang w:val="ka-GE"/>
        </w:rPr>
        <w:t xml:space="preserve">თუ </w:t>
      </w:r>
      <w:r w:rsidR="0039623B" w:rsidRPr="0084683E">
        <w:rPr>
          <w:rFonts w:ascii="Sylfaen" w:hAnsi="Sylfaen" w:cs="Sylfaen"/>
          <w:lang w:val="ka-GE"/>
        </w:rPr>
        <w:t>ადგილობრივი რეგისტრირებული ამანათი იგზავნება</w:t>
      </w:r>
      <w:r w:rsidR="0039623B">
        <w:rPr>
          <w:rFonts w:ascii="Sylfaen" w:hAnsi="Sylfaen" w:cs="Sylfaen"/>
          <w:lang w:val="ka-GE"/>
        </w:rPr>
        <w:t xml:space="preserve"> </w:t>
      </w:r>
      <w:r w:rsidR="0039623B" w:rsidRPr="00EA108D">
        <w:rPr>
          <w:rFonts w:ascii="Sylfaen" w:hAnsi="Sylfaen"/>
          <w:lang w:val="ka-GE"/>
        </w:rPr>
        <w:t>„ადრესატის მისამართზე“</w:t>
      </w:r>
      <w:r w:rsidR="0039623B">
        <w:rPr>
          <w:rFonts w:ascii="Sylfaen" w:hAnsi="Sylfaen"/>
          <w:lang w:val="ka-GE"/>
        </w:rPr>
        <w:t xml:space="preserve"> პირობით, მისი ჩაბარებ</w:t>
      </w:r>
      <w:r w:rsidR="009E3E96">
        <w:rPr>
          <w:rFonts w:ascii="Sylfaen" w:hAnsi="Sylfaen"/>
          <w:lang w:val="ka-GE"/>
        </w:rPr>
        <w:t xml:space="preserve">ის მიზნით კურიერი </w:t>
      </w:r>
      <w:r w:rsidR="0039623B" w:rsidRPr="0084683E">
        <w:rPr>
          <w:rFonts w:ascii="Sylfaen" w:hAnsi="Sylfaen"/>
          <w:lang w:val="ka-GE"/>
        </w:rPr>
        <w:t>ადრესატ</w:t>
      </w:r>
      <w:r w:rsidR="0039623B">
        <w:rPr>
          <w:rFonts w:ascii="Sylfaen" w:hAnsi="Sylfaen"/>
          <w:lang w:val="ka-GE"/>
        </w:rPr>
        <w:t>ი</w:t>
      </w:r>
      <w:r w:rsidR="0039623B" w:rsidRPr="0084683E">
        <w:rPr>
          <w:rFonts w:ascii="Sylfaen" w:hAnsi="Sylfaen"/>
          <w:lang w:val="ka-GE"/>
        </w:rPr>
        <w:t xml:space="preserve">ს </w:t>
      </w:r>
      <w:r w:rsidR="0039623B">
        <w:rPr>
          <w:rFonts w:ascii="Sylfaen" w:hAnsi="Sylfaen"/>
          <w:lang w:val="ka-GE"/>
        </w:rPr>
        <w:t>მითითებულ მისამართზე</w:t>
      </w:r>
      <w:r w:rsidR="009E3E96">
        <w:rPr>
          <w:rFonts w:ascii="Sylfaen" w:hAnsi="Sylfaen"/>
          <w:lang w:val="ka-GE"/>
        </w:rPr>
        <w:t xml:space="preserve"> განახორციელებს ერთჯერად ვიზიტს და </w:t>
      </w:r>
      <w:r w:rsidR="009E3E96" w:rsidRPr="0084683E">
        <w:rPr>
          <w:rFonts w:ascii="Sylfaen" w:hAnsi="Sylfaen" w:cs="Sylfaen"/>
          <w:lang w:val="ka-GE"/>
        </w:rPr>
        <w:t>ადგილობრივ</w:t>
      </w:r>
      <w:r w:rsidR="009E3E96">
        <w:rPr>
          <w:rFonts w:ascii="Sylfaen" w:hAnsi="Sylfaen" w:cs="Sylfaen"/>
          <w:lang w:val="ka-GE"/>
        </w:rPr>
        <w:t xml:space="preserve"> </w:t>
      </w:r>
      <w:r w:rsidR="009E3E96" w:rsidRPr="0084683E">
        <w:rPr>
          <w:rFonts w:ascii="Sylfaen" w:hAnsi="Sylfaen" w:cs="Sylfaen"/>
          <w:lang w:val="ka-GE"/>
        </w:rPr>
        <w:t>რეგისტრირებულ ამანათ</w:t>
      </w:r>
      <w:r w:rsidR="009E3E96">
        <w:rPr>
          <w:rFonts w:ascii="Sylfaen" w:hAnsi="Sylfaen" w:cs="Sylfaen"/>
          <w:lang w:val="ka-GE"/>
        </w:rPr>
        <w:t xml:space="preserve">ს ჩააბარებს ამ მისამართზე მყოფ სრულწლოვან პირს, რომელიც განაცხადებს, რომ ცხოვრობს/მუშაობს ადრესატთან ერთად. </w:t>
      </w:r>
      <w:r w:rsidR="009E3E96">
        <w:rPr>
          <w:rFonts w:ascii="Sylfaen" w:hAnsi="Sylfaen"/>
          <w:lang w:val="ka-GE"/>
        </w:rPr>
        <w:t>თუ ვიზიტის განხორციელებისას კურიერს არავინ დახვდება მისამართზე, ის დატოვებს შეტყობინებას</w:t>
      </w:r>
      <w:r w:rsidR="00820AFA">
        <w:rPr>
          <w:rFonts w:ascii="Sylfaen" w:hAnsi="Sylfaen"/>
          <w:lang w:val="ka-GE"/>
        </w:rPr>
        <w:t xml:space="preserve">, </w:t>
      </w:r>
      <w:r w:rsidR="00BF630F">
        <w:rPr>
          <w:rFonts w:ascii="Sylfaen" w:hAnsi="Sylfaen"/>
          <w:lang w:val="ka-GE"/>
        </w:rPr>
        <w:t>რითი</w:t>
      </w:r>
      <w:r w:rsidR="00820AFA">
        <w:rPr>
          <w:rFonts w:ascii="Sylfaen" w:hAnsi="Sylfaen"/>
          <w:lang w:val="ka-GE"/>
        </w:rPr>
        <w:t xml:space="preserve">ც </w:t>
      </w:r>
      <w:r w:rsidR="00BF630F">
        <w:rPr>
          <w:rFonts w:ascii="Sylfaen" w:hAnsi="Sylfaen"/>
          <w:lang w:val="ka-GE"/>
        </w:rPr>
        <w:t xml:space="preserve">მოხდება </w:t>
      </w:r>
      <w:r w:rsidR="00820AFA">
        <w:rPr>
          <w:rFonts w:ascii="Sylfaen" w:hAnsi="Sylfaen"/>
          <w:lang w:val="ka-GE"/>
        </w:rPr>
        <w:t>ადრესატი</w:t>
      </w:r>
      <w:r w:rsidR="00BF630F">
        <w:rPr>
          <w:rFonts w:ascii="Sylfaen" w:hAnsi="Sylfaen"/>
          <w:lang w:val="ka-GE"/>
        </w:rPr>
        <w:t>ს</w:t>
      </w:r>
      <w:r w:rsidR="00820AFA">
        <w:rPr>
          <w:rFonts w:ascii="Sylfaen" w:hAnsi="Sylfaen"/>
          <w:lang w:val="ka-GE"/>
        </w:rPr>
        <w:t xml:space="preserve"> გაფრთხილება მის სახელზე </w:t>
      </w:r>
      <w:r w:rsidR="00820AFA" w:rsidRPr="0084683E">
        <w:rPr>
          <w:rFonts w:ascii="Sylfaen" w:hAnsi="Sylfaen" w:cs="Sylfaen"/>
          <w:lang w:val="ka-GE"/>
        </w:rPr>
        <w:t>ადგილობრივი რეგისტრირებული ამანათი</w:t>
      </w:r>
      <w:r w:rsidR="00820AFA">
        <w:rPr>
          <w:rFonts w:ascii="Sylfaen" w:hAnsi="Sylfaen" w:cs="Sylfaen"/>
          <w:lang w:val="ka-GE"/>
        </w:rPr>
        <w:t xml:space="preserve">ს არსებობის შესახებ. </w:t>
      </w:r>
      <w:r w:rsidR="00820AFA" w:rsidRPr="0084683E">
        <w:rPr>
          <w:rFonts w:ascii="Sylfaen" w:hAnsi="Sylfaen"/>
          <w:lang w:val="ka-GE"/>
        </w:rPr>
        <w:t xml:space="preserve">ასეთი ამანათი </w:t>
      </w:r>
      <w:r w:rsidR="0096426C">
        <w:rPr>
          <w:rFonts w:ascii="Sylfaen" w:hAnsi="Sylfaen"/>
          <w:lang w:val="ka-GE"/>
        </w:rPr>
        <w:t xml:space="preserve">შპს </w:t>
      </w:r>
      <w:r w:rsidR="00820AFA" w:rsidRPr="0084683E">
        <w:rPr>
          <w:rFonts w:ascii="Sylfaen" w:hAnsi="Sylfaen"/>
          <w:lang w:val="ka-GE"/>
        </w:rPr>
        <w:t xml:space="preserve">„საქართველოს </w:t>
      </w:r>
      <w:r w:rsidR="0096426C">
        <w:rPr>
          <w:rFonts w:ascii="Sylfaen" w:hAnsi="Sylfaen"/>
          <w:lang w:val="ka-GE"/>
        </w:rPr>
        <w:t>ფოსტის</w:t>
      </w:r>
      <w:r w:rsidR="00820AFA" w:rsidRPr="0084683E">
        <w:rPr>
          <w:rFonts w:ascii="Sylfaen" w:hAnsi="Sylfaen"/>
          <w:lang w:val="ka-GE"/>
        </w:rPr>
        <w:t xml:space="preserve">“ მიერ მისი მიღებიდან 30 </w:t>
      </w:r>
      <w:r w:rsidR="0096426C">
        <w:rPr>
          <w:rFonts w:ascii="Sylfaen" w:hAnsi="Sylfaen"/>
          <w:lang w:val="ka-GE"/>
        </w:rPr>
        <w:t xml:space="preserve">(ოცდაათი) </w:t>
      </w:r>
      <w:r w:rsidR="00820AFA" w:rsidRPr="0084683E">
        <w:rPr>
          <w:rFonts w:ascii="Sylfaen" w:hAnsi="Sylfaen"/>
          <w:lang w:val="ka-GE"/>
        </w:rPr>
        <w:t xml:space="preserve">კალენდარული დღის ვადით შეინახება სერვისცენტრში. ამ ვადის განმავლობაში, ადრესატს, მის მინდობილ პირს, ან სრულწლოვან </w:t>
      </w:r>
      <w:r w:rsidR="00820AFA">
        <w:rPr>
          <w:rFonts w:ascii="Sylfaen" w:hAnsi="Sylfaen"/>
          <w:lang w:val="ka-GE"/>
        </w:rPr>
        <w:t xml:space="preserve">მესამე </w:t>
      </w:r>
      <w:r w:rsidR="00820AFA" w:rsidRPr="0084683E">
        <w:rPr>
          <w:rFonts w:ascii="Sylfaen" w:hAnsi="Sylfaen"/>
          <w:lang w:val="ka-GE"/>
        </w:rPr>
        <w:t>პირს, რომელიც საკუთართან ერთად წარმოადგენს ადრესატის პირადობის დამადასტურებელ დოკუმენტს, უფლება აქვს გაიტანოს ამანათი სერვისცენტრიდან.</w:t>
      </w:r>
    </w:p>
    <w:p w14:paraId="6BBE576F" w14:textId="29F98549" w:rsidR="0084683E" w:rsidRPr="0084683E" w:rsidRDefault="00820AFA" w:rsidP="00820AFA">
      <w:pPr>
        <w:spacing w:after="0"/>
        <w:jc w:val="both"/>
        <w:rPr>
          <w:rFonts w:ascii="Sylfaen" w:hAnsi="Sylfaen"/>
          <w:lang w:val="ka-GE"/>
        </w:rPr>
      </w:pPr>
      <w:r>
        <w:rPr>
          <w:rFonts w:ascii="Sylfaen" w:hAnsi="Sylfaen"/>
          <w:lang w:val="ka-GE"/>
        </w:rPr>
        <w:lastRenderedPageBreak/>
        <w:t>3.1.9.</w:t>
      </w:r>
      <w:r w:rsidR="0084683E" w:rsidRPr="0084683E">
        <w:rPr>
          <w:rFonts w:ascii="Sylfaen" w:hAnsi="Sylfaen" w:cs="Sylfaen"/>
          <w:lang w:val="ka-GE"/>
        </w:rPr>
        <w:t>ადგილობრივი რეგისტრირებული ამანათის ჩაბარება</w:t>
      </w:r>
      <w:r w:rsidR="0084683E" w:rsidRPr="0084683E">
        <w:rPr>
          <w:rFonts w:ascii="Sylfaen" w:hAnsi="Sylfaen"/>
          <w:lang w:val="ka-GE"/>
        </w:rPr>
        <w:t xml:space="preserve"> ხორციელდება</w:t>
      </w:r>
      <w:r w:rsidR="003761F4">
        <w:rPr>
          <w:rFonts w:ascii="Sylfaen" w:hAnsi="Sylfaen"/>
          <w:lang w:val="ka-GE"/>
        </w:rPr>
        <w:t xml:space="preserve"> </w:t>
      </w:r>
      <w:r w:rsidR="009E3E96">
        <w:rPr>
          <w:rFonts w:ascii="Sylfaen" w:hAnsi="Sylfaen"/>
          <w:lang w:val="ka-GE"/>
        </w:rPr>
        <w:t xml:space="preserve">გზავნილის მიღების დასტურად </w:t>
      </w:r>
      <w:r w:rsidR="0084683E" w:rsidRPr="0084683E">
        <w:rPr>
          <w:rFonts w:ascii="Sylfaen" w:hAnsi="Sylfaen"/>
          <w:lang w:val="ka-GE"/>
        </w:rPr>
        <w:t>სათანადო წესით განხორციელებ</w:t>
      </w:r>
      <w:r w:rsidR="009E3E96">
        <w:rPr>
          <w:rFonts w:ascii="Sylfaen" w:hAnsi="Sylfaen"/>
          <w:lang w:val="ka-GE"/>
        </w:rPr>
        <w:t>ული</w:t>
      </w:r>
      <w:r w:rsidR="0084683E" w:rsidRPr="0084683E">
        <w:rPr>
          <w:rFonts w:ascii="Sylfaen" w:hAnsi="Sylfaen"/>
          <w:lang w:val="ka-GE"/>
        </w:rPr>
        <w:t xml:space="preserve"> </w:t>
      </w:r>
      <w:r w:rsidR="009E3E96" w:rsidRPr="0084683E">
        <w:rPr>
          <w:rFonts w:ascii="Sylfaen" w:hAnsi="Sylfaen"/>
          <w:lang w:val="ka-GE"/>
        </w:rPr>
        <w:t xml:space="preserve">ხელმოწერის </w:t>
      </w:r>
      <w:r w:rsidR="0084683E" w:rsidRPr="0084683E">
        <w:rPr>
          <w:rFonts w:ascii="Sylfaen" w:hAnsi="Sylfaen"/>
          <w:lang w:val="ka-GE"/>
        </w:rPr>
        <w:t>შემდეგ</w:t>
      </w:r>
      <w:r w:rsidR="009E3E96">
        <w:rPr>
          <w:rFonts w:ascii="Sylfaen" w:hAnsi="Sylfaen"/>
          <w:lang w:val="ka-GE"/>
        </w:rPr>
        <w:t xml:space="preserve">. </w:t>
      </w:r>
    </w:p>
    <w:p w14:paraId="5FE97508" w14:textId="03DFD016" w:rsidR="0084683E" w:rsidRPr="0084683E" w:rsidRDefault="0084683E" w:rsidP="00BF630F">
      <w:pPr>
        <w:spacing w:after="0"/>
        <w:jc w:val="both"/>
        <w:rPr>
          <w:rFonts w:ascii="Sylfaen" w:hAnsi="Sylfaen"/>
          <w:lang w:val="ka-GE"/>
        </w:rPr>
      </w:pPr>
      <w:r w:rsidRPr="0084683E">
        <w:rPr>
          <w:rFonts w:ascii="Sylfaen" w:hAnsi="Sylfaen"/>
          <w:lang w:val="ka-GE"/>
        </w:rPr>
        <w:t>3.1.</w:t>
      </w:r>
      <w:r w:rsidR="00820AFA">
        <w:rPr>
          <w:rFonts w:ascii="Sylfaen" w:hAnsi="Sylfaen"/>
          <w:lang w:val="ka-GE"/>
        </w:rPr>
        <w:t>10</w:t>
      </w:r>
      <w:r w:rsidRPr="0084683E">
        <w:rPr>
          <w:rFonts w:ascii="Sylfaen" w:hAnsi="Sylfaen"/>
          <w:lang w:val="ka-GE"/>
        </w:rPr>
        <w:t xml:space="preserve">. ჩაუბარებელი </w:t>
      </w:r>
      <w:r w:rsidRPr="0084683E">
        <w:rPr>
          <w:rFonts w:ascii="Sylfaen" w:hAnsi="Sylfaen" w:cs="Sylfaen"/>
          <w:lang w:val="ka-GE"/>
        </w:rPr>
        <w:t>ადგილობრივი რეგისტრირებული ამანათი, რომელსაც გაუვა 3.1.6.</w:t>
      </w:r>
      <w:r w:rsidR="00BF630F">
        <w:rPr>
          <w:rFonts w:ascii="Sylfaen" w:hAnsi="Sylfaen" w:cs="Sylfaen"/>
          <w:lang w:val="ka-GE"/>
        </w:rPr>
        <w:t xml:space="preserve">, </w:t>
      </w:r>
      <w:r w:rsidRPr="0084683E">
        <w:rPr>
          <w:rFonts w:ascii="Sylfaen" w:hAnsi="Sylfaen" w:cs="Sylfaen"/>
          <w:lang w:val="ka-GE"/>
        </w:rPr>
        <w:t xml:space="preserve">3.1.7. </w:t>
      </w:r>
      <w:r w:rsidR="00820AFA">
        <w:rPr>
          <w:rFonts w:ascii="Sylfaen" w:hAnsi="Sylfaen" w:cs="Sylfaen"/>
          <w:lang w:val="ka-GE"/>
        </w:rPr>
        <w:t xml:space="preserve">და 3.1.8 </w:t>
      </w:r>
      <w:r w:rsidRPr="0084683E">
        <w:rPr>
          <w:rFonts w:ascii="Sylfaen" w:hAnsi="Sylfaen" w:cs="Sylfaen"/>
          <w:lang w:val="ka-GE"/>
        </w:rPr>
        <w:t>პუნქტებით განსაზღვრული შენახვის ვადა, დაბრუნდება</w:t>
      </w:r>
      <w:r w:rsidRPr="0084683E">
        <w:rPr>
          <w:rFonts w:ascii="Sylfaen" w:hAnsi="Sylfaen"/>
          <w:lang w:val="ka-GE"/>
        </w:rPr>
        <w:t xml:space="preserve"> უკან, გამგზავნისთვის ჩაბარების მიზნით. </w:t>
      </w:r>
    </w:p>
    <w:p w14:paraId="1A3B96F7" w14:textId="13DC0833" w:rsidR="0084683E" w:rsidRPr="0084683E" w:rsidRDefault="0084683E" w:rsidP="00BF630F">
      <w:pPr>
        <w:spacing w:after="0"/>
        <w:jc w:val="both"/>
        <w:rPr>
          <w:rFonts w:ascii="Sylfaen" w:hAnsi="Sylfaen"/>
          <w:lang w:val="ka-GE"/>
        </w:rPr>
      </w:pPr>
      <w:r w:rsidRPr="0084683E">
        <w:rPr>
          <w:rFonts w:ascii="Sylfaen" w:hAnsi="Sylfaen"/>
          <w:lang w:val="ka-GE"/>
        </w:rPr>
        <w:t>3.1.1</w:t>
      </w:r>
      <w:r w:rsidR="00820AFA">
        <w:rPr>
          <w:rFonts w:ascii="Sylfaen" w:hAnsi="Sylfaen"/>
          <w:lang w:val="ka-GE"/>
        </w:rPr>
        <w:t>1</w:t>
      </w:r>
      <w:r w:rsidRPr="0084683E">
        <w:rPr>
          <w:rFonts w:ascii="Sylfaen" w:hAnsi="Sylfaen"/>
          <w:lang w:val="ka-GE"/>
        </w:rPr>
        <w:t>. გამგზავნისთვის ამანათის უკან ჩაბარების მიზნით, მისთვის შეტყობინების გაგზავნა წარმოებს</w:t>
      </w:r>
      <w:r w:rsidR="006024D4">
        <w:rPr>
          <w:rFonts w:ascii="Sylfaen" w:hAnsi="Sylfaen"/>
          <w:lang w:val="ka-GE"/>
        </w:rPr>
        <w:t xml:space="preserve"> ამანათის </w:t>
      </w:r>
      <w:r w:rsidR="006024D4" w:rsidRPr="000E44F4">
        <w:rPr>
          <w:rFonts w:ascii="Sylfaen" w:hAnsi="Sylfaen"/>
          <w:lang w:val="ka-GE"/>
        </w:rPr>
        <w:t xml:space="preserve">ადრესატისათვის ჩაბარების (შეტყობინების გაგზავნის) </w:t>
      </w:r>
      <w:r w:rsidR="006024D4">
        <w:rPr>
          <w:rFonts w:ascii="Sylfaen" w:hAnsi="Sylfaen"/>
          <w:lang w:val="ka-GE"/>
        </w:rPr>
        <w:t>ვადების შესაბამისად (იხ</w:t>
      </w:r>
      <w:r w:rsidR="00BF630F">
        <w:rPr>
          <w:rFonts w:ascii="Sylfaen" w:hAnsi="Sylfaen"/>
          <w:lang w:val="ka-GE"/>
        </w:rPr>
        <w:t>.</w:t>
      </w:r>
      <w:r w:rsidR="006024D4">
        <w:rPr>
          <w:rFonts w:ascii="Sylfaen" w:hAnsi="Sylfaen"/>
          <w:lang w:val="ka-GE"/>
        </w:rPr>
        <w:t xml:space="preserve"> </w:t>
      </w:r>
      <w:r w:rsidR="00BF630F">
        <w:rPr>
          <w:rFonts w:ascii="Sylfaen" w:hAnsi="Sylfaen"/>
          <w:lang w:val="ka-GE"/>
        </w:rPr>
        <w:t>მე-4 პუნქტი</w:t>
      </w:r>
      <w:r w:rsidR="006024D4">
        <w:rPr>
          <w:rFonts w:ascii="Sylfaen" w:hAnsi="Sylfaen"/>
          <w:lang w:val="ka-GE"/>
        </w:rPr>
        <w:t xml:space="preserve">), ამასთანავე: </w:t>
      </w:r>
      <w:r w:rsidRPr="0084683E">
        <w:rPr>
          <w:rFonts w:ascii="Sylfaen" w:hAnsi="Sylfaen"/>
          <w:lang w:val="ka-GE"/>
        </w:rPr>
        <w:t xml:space="preserve"> </w:t>
      </w:r>
    </w:p>
    <w:p w14:paraId="7B1B4889" w14:textId="5BFF06C1" w:rsidR="0084683E" w:rsidRPr="0084683E" w:rsidRDefault="0084683E" w:rsidP="0084683E">
      <w:pPr>
        <w:ind w:left="720"/>
        <w:jc w:val="both"/>
        <w:rPr>
          <w:rFonts w:ascii="Sylfaen" w:hAnsi="Sylfaen" w:cs="AcadNusx"/>
          <w:lang w:val="ka-GE" w:eastAsia="ru-RU"/>
        </w:rPr>
      </w:pPr>
      <w:r w:rsidRPr="0084683E">
        <w:rPr>
          <w:rFonts w:ascii="Sylfaen" w:hAnsi="Sylfaen"/>
          <w:lang w:val="ka-GE"/>
        </w:rPr>
        <w:t xml:space="preserve">ა) თუ </w:t>
      </w:r>
      <w:r w:rsidRPr="0084683E">
        <w:rPr>
          <w:rFonts w:ascii="Sylfaen" w:hAnsi="Sylfaen" w:cs="Sylfaen"/>
          <w:lang w:val="ka-GE"/>
        </w:rPr>
        <w:t xml:space="preserve">ადგილობრივი რეგისტრირებული </w:t>
      </w:r>
      <w:r w:rsidRPr="0084683E">
        <w:rPr>
          <w:rFonts w:ascii="Sylfaen" w:hAnsi="Sylfaen"/>
          <w:lang w:val="ka-GE"/>
        </w:rPr>
        <w:t xml:space="preserve">ამანათის გაგზავნისას, გამგზავნის მიერ განხორციელდა საკუთარი მობილური ტელეფონის ნომრის მითითება, აღნიშნულ ნომერზე განხორციელდება SMS შეტყობინების გაგზავნა, რითაც ეცნობება გამგზავნს </w:t>
      </w:r>
      <w:r w:rsidRPr="0084683E">
        <w:rPr>
          <w:rFonts w:ascii="Sylfaen" w:hAnsi="Sylfaen" w:cs="AcadNusx"/>
          <w:lang w:val="ka-GE" w:eastAsia="ru-RU"/>
        </w:rPr>
        <w:t>მის სახელზე ამანათის არსებობის შესახებ</w:t>
      </w:r>
      <w:r w:rsidR="00327BE4">
        <w:rPr>
          <w:rFonts w:ascii="Sylfaen" w:hAnsi="Sylfaen" w:cs="AcadNusx"/>
          <w:lang w:val="ka-GE" w:eastAsia="ru-RU"/>
        </w:rPr>
        <w:t>;</w:t>
      </w:r>
    </w:p>
    <w:p w14:paraId="60BAA28F" w14:textId="5F265C23" w:rsidR="0084683E" w:rsidRPr="0084683E" w:rsidRDefault="0084683E" w:rsidP="0084683E">
      <w:pPr>
        <w:ind w:left="720"/>
        <w:jc w:val="both"/>
        <w:rPr>
          <w:rFonts w:ascii="Sylfaen" w:hAnsi="Sylfaen"/>
          <w:lang w:val="ka-GE"/>
        </w:rPr>
      </w:pPr>
      <w:r w:rsidRPr="0084683E">
        <w:rPr>
          <w:rFonts w:ascii="Sylfaen" w:hAnsi="Sylfaen" w:cs="AcadNusx"/>
          <w:lang w:val="ka-GE" w:eastAsia="ru-RU"/>
        </w:rPr>
        <w:t xml:space="preserve">ბ) </w:t>
      </w:r>
      <w:r w:rsidRPr="0084683E">
        <w:rPr>
          <w:rFonts w:ascii="Sylfaen" w:hAnsi="Sylfaen" w:cs="Sylfaen"/>
          <w:lang w:val="ka-GE"/>
        </w:rPr>
        <w:t>თუ</w:t>
      </w:r>
      <w:r w:rsidRPr="0084683E">
        <w:rPr>
          <w:rFonts w:ascii="Sylfaen" w:hAnsi="Sylfaen"/>
          <w:lang w:val="ka-GE"/>
        </w:rPr>
        <w:t xml:space="preserve"> </w:t>
      </w:r>
      <w:r w:rsidRPr="0084683E">
        <w:rPr>
          <w:rFonts w:ascii="Sylfaen" w:hAnsi="Sylfaen" w:cs="Sylfaen"/>
          <w:lang w:val="ka-GE"/>
        </w:rPr>
        <w:t xml:space="preserve">ადგილობრივი რეგისტრირებული </w:t>
      </w:r>
      <w:r w:rsidRPr="0084683E">
        <w:rPr>
          <w:rFonts w:ascii="Sylfaen" w:hAnsi="Sylfaen"/>
          <w:lang w:val="ka-GE"/>
        </w:rPr>
        <w:t xml:space="preserve">ამანათის გაგზავნისას, გამგზავნის მიერ არ განხორციელდება საკუთარი მობილური ტელეფონის ნომრის მითითება, </w:t>
      </w:r>
      <w:r w:rsidRPr="0084683E">
        <w:rPr>
          <w:rFonts w:ascii="Sylfaen" w:hAnsi="Sylfaen" w:cs="Sylfaen"/>
          <w:lang w:val="ka-GE"/>
        </w:rPr>
        <w:t>არსებული</w:t>
      </w:r>
      <w:r w:rsidRPr="0084683E">
        <w:rPr>
          <w:rFonts w:ascii="Sylfaen" w:hAnsi="Sylfaen"/>
          <w:lang w:val="ka-GE"/>
        </w:rPr>
        <w:t xml:space="preserve"> წესის შესაბამისად  გამგზავნის მისამართზე კურიერის მიერ მოხდება შეტყობინების დატოვება მის სახელზე ამანათის არსებობის შესახებ, ხოლო  გზავნილი ჩაბარდება </w:t>
      </w:r>
      <w:r w:rsidR="001B63FF">
        <w:rPr>
          <w:rFonts w:ascii="Sylfaen" w:hAnsi="Sylfaen"/>
          <w:lang w:val="ka-GE"/>
        </w:rPr>
        <w:t>„გასატანი</w:t>
      </w:r>
      <w:r w:rsidR="00327BE4">
        <w:rPr>
          <w:rFonts w:ascii="Sylfaen" w:hAnsi="Sylfaen"/>
          <w:lang w:val="ka-GE"/>
        </w:rPr>
        <w:t>ს</w:t>
      </w:r>
      <w:r w:rsidR="001B63FF">
        <w:rPr>
          <w:rFonts w:ascii="Sylfaen" w:hAnsi="Sylfaen"/>
          <w:lang w:val="ka-GE"/>
        </w:rPr>
        <w:t xml:space="preserve">“ </w:t>
      </w:r>
      <w:r w:rsidRPr="0084683E">
        <w:rPr>
          <w:rFonts w:ascii="Sylfaen" w:hAnsi="Sylfaen"/>
          <w:lang w:val="ka-GE"/>
        </w:rPr>
        <w:t xml:space="preserve">პირობით.  </w:t>
      </w:r>
    </w:p>
    <w:p w14:paraId="72FB2C47" w14:textId="5DA9A525" w:rsidR="0084683E" w:rsidRPr="00820AFA" w:rsidRDefault="00820AFA" w:rsidP="00820AFA">
      <w:pPr>
        <w:jc w:val="both"/>
        <w:rPr>
          <w:rFonts w:ascii="Sylfaen" w:hAnsi="Sylfaen" w:cs="Sylfaen"/>
          <w:lang w:val="ka-GE"/>
        </w:rPr>
      </w:pPr>
      <w:r>
        <w:rPr>
          <w:rFonts w:ascii="Sylfaen" w:hAnsi="Sylfaen" w:cs="Sylfaen"/>
          <w:lang w:val="ka-GE"/>
        </w:rPr>
        <w:t>3.1.12.</w:t>
      </w:r>
      <w:r w:rsidR="00327BE4">
        <w:rPr>
          <w:rFonts w:ascii="Sylfaen" w:hAnsi="Sylfaen" w:cs="Sylfaen"/>
          <w:lang w:val="ka-GE"/>
        </w:rPr>
        <w:t xml:space="preserve"> </w:t>
      </w:r>
      <w:r w:rsidR="0084683E" w:rsidRPr="00820AFA">
        <w:rPr>
          <w:rFonts w:ascii="Sylfaen" w:hAnsi="Sylfaen" w:cs="Sylfaen"/>
          <w:lang w:val="ka-GE"/>
        </w:rPr>
        <w:t>გამგზავნს</w:t>
      </w:r>
      <w:r w:rsidR="0084683E" w:rsidRPr="00820AFA">
        <w:rPr>
          <w:rFonts w:ascii="Sylfaen" w:hAnsi="Sylfaen"/>
          <w:lang w:val="ka-GE"/>
        </w:rPr>
        <w:t xml:space="preserve"> უფლება აქვს უკან დაბრუნებული </w:t>
      </w:r>
      <w:r w:rsidR="0084683E" w:rsidRPr="00820AFA">
        <w:rPr>
          <w:rFonts w:ascii="Sylfaen" w:hAnsi="Sylfaen" w:cs="Sylfaen"/>
          <w:lang w:val="ka-GE"/>
        </w:rPr>
        <w:t xml:space="preserve">ადგილობრივი რეგისტრირებული ამანათი ჩაიბაროს 30 (ოცდაათი) კალენდარული დღის განმავლობაში. აღნიშნულ ვადაში ამანათის ჩაუბარებლობის შემთხვევაში, იგი გადაეცემა </w:t>
      </w:r>
      <w:r w:rsidR="0096426C">
        <w:rPr>
          <w:rFonts w:ascii="Sylfaen" w:hAnsi="Sylfaen" w:cs="Sylfaen"/>
          <w:lang w:val="ka-GE"/>
        </w:rPr>
        <w:t xml:space="preserve">შპს </w:t>
      </w:r>
      <w:r w:rsidR="0084683E" w:rsidRPr="00820AFA">
        <w:rPr>
          <w:rFonts w:ascii="Sylfaen" w:hAnsi="Sylfaen" w:cs="Sylfaen"/>
          <w:lang w:val="ka-GE"/>
        </w:rPr>
        <w:t>„საქართველოს ფოსტის“ არქივს, დადგენილი ვადით შესანახად. ამასთან:</w:t>
      </w:r>
    </w:p>
    <w:p w14:paraId="28DE81F3" w14:textId="146264CF" w:rsidR="0084683E" w:rsidRPr="0084683E" w:rsidRDefault="0084683E" w:rsidP="0084683E">
      <w:pPr>
        <w:ind w:left="720"/>
        <w:jc w:val="both"/>
        <w:rPr>
          <w:rFonts w:ascii="Sylfaen" w:hAnsi="Sylfaen"/>
          <w:lang w:val="ka-GE"/>
        </w:rPr>
      </w:pPr>
      <w:r w:rsidRPr="0084683E">
        <w:rPr>
          <w:rFonts w:ascii="Sylfaen" w:hAnsi="Sylfaen" w:cs="Sylfaen"/>
          <w:lang w:val="ka-GE"/>
        </w:rPr>
        <w:t xml:space="preserve">ა) </w:t>
      </w:r>
      <w:r w:rsidRPr="0084683E">
        <w:rPr>
          <w:rFonts w:ascii="Sylfaen" w:hAnsi="Sylfaen"/>
          <w:lang w:val="ka-GE"/>
        </w:rPr>
        <w:t xml:space="preserve">  თუ უკან დაბრუნებული  ამანათის შიგთავსი წარმოადგენს მალფუჭებად საქონელს, გამგზავნი 10 (ათი) დღის ვადაში უფლებამოსილია დაიბრუნოს იგი, წინააღმდეგ შემთხვევაში, იგი დაექვემდებარება განადგურებას</w:t>
      </w:r>
      <w:r w:rsidR="00327BE4">
        <w:rPr>
          <w:rFonts w:ascii="Sylfaen" w:hAnsi="Sylfaen"/>
          <w:lang w:val="ka-GE"/>
        </w:rPr>
        <w:t>;</w:t>
      </w:r>
    </w:p>
    <w:p w14:paraId="7B2C1F51" w14:textId="3CEBA4C5" w:rsidR="0084683E" w:rsidRPr="0084683E" w:rsidRDefault="0084683E" w:rsidP="0084683E">
      <w:pPr>
        <w:ind w:left="720"/>
        <w:jc w:val="both"/>
        <w:rPr>
          <w:rFonts w:ascii="Sylfaen" w:hAnsi="Sylfaen"/>
          <w:lang w:val="ka-GE"/>
        </w:rPr>
      </w:pPr>
      <w:r w:rsidRPr="0084683E">
        <w:rPr>
          <w:rFonts w:ascii="Sylfaen" w:hAnsi="Sylfaen"/>
          <w:lang w:val="ka-GE"/>
        </w:rPr>
        <w:t xml:space="preserve">ბ) </w:t>
      </w:r>
      <w:r w:rsidRPr="0084683E">
        <w:rPr>
          <w:rFonts w:ascii="Sylfaen" w:hAnsi="Sylfaen" w:cs="Sylfaen"/>
          <w:lang w:val="ka-GE"/>
        </w:rPr>
        <w:t>თუ</w:t>
      </w:r>
      <w:r w:rsidRPr="0084683E">
        <w:rPr>
          <w:rFonts w:ascii="Sylfaen" w:hAnsi="Sylfaen"/>
          <w:lang w:val="ka-GE"/>
        </w:rPr>
        <w:t xml:space="preserve"> უკან დაბრუნებული ამანათის შიგთავსი შეიცავს როგორც მალფუჭებად</w:t>
      </w:r>
      <w:r w:rsidR="00327BE4">
        <w:rPr>
          <w:rFonts w:ascii="Sylfaen" w:hAnsi="Sylfaen"/>
          <w:lang w:val="ka-GE"/>
        </w:rPr>
        <w:t>,</w:t>
      </w:r>
      <w:r w:rsidRPr="0084683E">
        <w:rPr>
          <w:rFonts w:ascii="Sylfaen" w:hAnsi="Sylfaen"/>
          <w:lang w:val="ka-GE"/>
        </w:rPr>
        <w:t xml:space="preserve"> ისე არამალფუჭებად საქონელს და მას არ მოაკითხავს გამგზავნი 10</w:t>
      </w:r>
      <w:r w:rsidR="00327BE4">
        <w:rPr>
          <w:rFonts w:ascii="Sylfaen" w:hAnsi="Sylfaen"/>
          <w:lang w:val="ka-GE"/>
        </w:rPr>
        <w:t xml:space="preserve"> </w:t>
      </w:r>
      <w:r w:rsidRPr="0084683E">
        <w:rPr>
          <w:rFonts w:ascii="Sylfaen" w:hAnsi="Sylfaen"/>
          <w:lang w:val="ka-GE"/>
        </w:rPr>
        <w:t>(ათი) კალენდარული დღის განმავლობაში, იგი კომისიურად გაიხსნება და გათავისუფლდება მალფუჭებადი ნივთებისგან, დანარჩენი შიგთავსი კი შეინახება სტანდარტულად 30</w:t>
      </w:r>
      <w:r w:rsidR="00327BE4">
        <w:rPr>
          <w:rFonts w:ascii="Sylfaen" w:hAnsi="Sylfaen"/>
          <w:lang w:val="ka-GE"/>
        </w:rPr>
        <w:t xml:space="preserve"> </w:t>
      </w:r>
      <w:r w:rsidRPr="0084683E">
        <w:rPr>
          <w:rFonts w:ascii="Sylfaen" w:hAnsi="Sylfaen"/>
          <w:lang w:val="ka-GE"/>
        </w:rPr>
        <w:t xml:space="preserve">(ოცდაათი) კალენდარული დღის განმავლობაში.  </w:t>
      </w:r>
    </w:p>
    <w:p w14:paraId="66BA50AC" w14:textId="0896A627" w:rsidR="0084683E" w:rsidRPr="0084683E" w:rsidRDefault="00820AFA" w:rsidP="00327BE4">
      <w:pPr>
        <w:contextualSpacing/>
        <w:jc w:val="both"/>
        <w:rPr>
          <w:rFonts w:ascii="Sylfaen" w:hAnsi="Sylfaen"/>
          <w:lang w:val="ka-GE"/>
        </w:rPr>
      </w:pPr>
      <w:r>
        <w:rPr>
          <w:rFonts w:ascii="Sylfaen" w:hAnsi="Sylfaen" w:cs="Sylfaen"/>
          <w:lang w:val="ka-GE"/>
        </w:rPr>
        <w:t xml:space="preserve">3.1.13. </w:t>
      </w:r>
      <w:r w:rsidR="0084683E" w:rsidRPr="0084683E">
        <w:rPr>
          <w:rFonts w:ascii="Sylfaen" w:hAnsi="Sylfaen" w:cs="Sylfaen"/>
          <w:lang w:val="ka-GE"/>
        </w:rPr>
        <w:t>გამგზავნს</w:t>
      </w:r>
      <w:r w:rsidR="0084683E" w:rsidRPr="0084683E">
        <w:rPr>
          <w:rFonts w:ascii="Sylfaen" w:hAnsi="Sylfaen"/>
          <w:lang w:val="ka-GE"/>
        </w:rPr>
        <w:t xml:space="preserve"> უფლება აქვს დამატებითი წერილობითი მოთხოვნის</w:t>
      </w:r>
      <w:r w:rsidR="00257396">
        <w:rPr>
          <w:rFonts w:ascii="Sylfaen" w:hAnsi="Sylfaen"/>
        </w:rPr>
        <w:t xml:space="preserve">, </w:t>
      </w:r>
      <w:r w:rsidR="00257396" w:rsidRPr="00A23B16">
        <w:rPr>
          <w:rFonts w:ascii="Sylfaen" w:hAnsi="Sylfaen"/>
          <w:lang w:val="ka-GE"/>
        </w:rPr>
        <w:t xml:space="preserve">ვებ გვერდიდან </w:t>
      </w:r>
      <w:hyperlink r:id="rId10" w:history="1">
        <w:r w:rsidR="00381CD2" w:rsidRPr="00A23B16">
          <w:rPr>
            <w:rStyle w:val="Hyperlink"/>
            <w:rFonts w:ascii="Sylfaen" w:hAnsi="Sylfaen"/>
          </w:rPr>
          <w:t>www.gpost.ge</w:t>
        </w:r>
      </w:hyperlink>
      <w:r w:rsidR="00381CD2" w:rsidRPr="00A23B16">
        <w:rPr>
          <w:rFonts w:ascii="Sylfaen" w:hAnsi="Sylfaen"/>
        </w:rPr>
        <w:t xml:space="preserve"> </w:t>
      </w:r>
      <w:r w:rsidR="00257396" w:rsidRPr="00A23B16">
        <w:rPr>
          <w:rFonts w:ascii="Sylfaen" w:hAnsi="Sylfaen"/>
          <w:lang w:val="ka-GE"/>
        </w:rPr>
        <w:t>ციფრული სერვისების საშუალებით,</w:t>
      </w:r>
      <w:r w:rsidR="0084683E" w:rsidRPr="00A23B16">
        <w:rPr>
          <w:rFonts w:ascii="Sylfaen" w:hAnsi="Sylfaen"/>
          <w:lang w:val="ka-GE"/>
        </w:rPr>
        <w:t xml:space="preserve"> ან ხელშეკრულების პირობების</w:t>
      </w:r>
      <w:r w:rsidR="0084683E" w:rsidRPr="0084683E">
        <w:rPr>
          <w:rFonts w:ascii="Sylfaen" w:hAnsi="Sylfaen"/>
          <w:lang w:val="ka-GE"/>
        </w:rPr>
        <w:t xml:space="preserve"> საფუძველზე, მოითხოვოს ჩაუბარებელი ამანათის დაუყოვნებლივ უკან დაბრუნება,  30 (ოცდაათი) </w:t>
      </w:r>
      <w:r>
        <w:rPr>
          <w:rFonts w:ascii="Sylfaen" w:hAnsi="Sylfaen"/>
          <w:lang w:val="ka-GE"/>
        </w:rPr>
        <w:t xml:space="preserve">  </w:t>
      </w:r>
      <w:r w:rsidR="0084683E" w:rsidRPr="0084683E">
        <w:rPr>
          <w:rFonts w:ascii="Sylfaen" w:hAnsi="Sylfaen"/>
          <w:lang w:val="ka-GE"/>
        </w:rPr>
        <w:t xml:space="preserve">დღიანი ვადის დაუცველად. ამ შემთხვევაში </w:t>
      </w:r>
      <w:r w:rsidR="0096426C">
        <w:rPr>
          <w:rFonts w:ascii="Sylfaen" w:hAnsi="Sylfaen"/>
          <w:lang w:val="ka-GE"/>
        </w:rPr>
        <w:t xml:space="preserve">შპს </w:t>
      </w:r>
      <w:r w:rsidR="0084683E" w:rsidRPr="0084683E">
        <w:rPr>
          <w:rFonts w:ascii="Sylfaen" w:hAnsi="Sylfaen"/>
          <w:lang w:val="ka-GE"/>
        </w:rPr>
        <w:t>„საქართველოს ფოსტის“ მხრიდან ვალდებულება შესრულებულად ითვლება და გამგზავნს ამანათის გაგზავნის ღირებულება უკან არ უბრუნდება.</w:t>
      </w:r>
    </w:p>
    <w:p w14:paraId="14B5C635" w14:textId="77777777" w:rsidR="0084683E" w:rsidRPr="0084683E" w:rsidRDefault="0084683E" w:rsidP="0084683E">
      <w:pPr>
        <w:ind w:left="720"/>
        <w:contextualSpacing/>
        <w:jc w:val="both"/>
        <w:rPr>
          <w:rFonts w:ascii="Sylfaen" w:hAnsi="Sylfaen"/>
          <w:lang w:val="ka-GE"/>
        </w:rPr>
      </w:pPr>
    </w:p>
    <w:p w14:paraId="1C818C10" w14:textId="0EA0C9A6" w:rsidR="0084683E" w:rsidRPr="00820AFA" w:rsidRDefault="0084683E" w:rsidP="00820AFA">
      <w:pPr>
        <w:pStyle w:val="ListParagraph"/>
        <w:numPr>
          <w:ilvl w:val="1"/>
          <w:numId w:val="20"/>
        </w:numPr>
        <w:rPr>
          <w:b/>
          <w:sz w:val="26"/>
          <w:szCs w:val="26"/>
          <w:lang w:val="ka-GE"/>
        </w:rPr>
      </w:pPr>
      <w:r w:rsidRPr="00820AFA">
        <w:rPr>
          <w:rFonts w:ascii="Sylfaen" w:hAnsi="Sylfaen" w:cs="Sylfaen"/>
          <w:b/>
          <w:sz w:val="26"/>
          <w:szCs w:val="26"/>
          <w:lang w:val="ka-GE"/>
        </w:rPr>
        <w:t>სასჯელაღსრულების</w:t>
      </w:r>
      <w:r w:rsidRPr="00820AFA">
        <w:rPr>
          <w:b/>
          <w:sz w:val="26"/>
          <w:szCs w:val="26"/>
          <w:lang w:val="ka-GE"/>
        </w:rPr>
        <w:t xml:space="preserve"> </w:t>
      </w:r>
      <w:r w:rsidRPr="00820AFA">
        <w:rPr>
          <w:rFonts w:ascii="Sylfaen" w:hAnsi="Sylfaen" w:cs="Sylfaen"/>
          <w:b/>
          <w:sz w:val="26"/>
          <w:szCs w:val="26"/>
          <w:lang w:val="ka-GE"/>
        </w:rPr>
        <w:t>ამანათის</w:t>
      </w:r>
      <w:r w:rsidRPr="00820AFA">
        <w:rPr>
          <w:b/>
          <w:sz w:val="26"/>
          <w:szCs w:val="26"/>
          <w:lang w:val="ka-GE"/>
        </w:rPr>
        <w:t xml:space="preserve"> </w:t>
      </w:r>
      <w:r w:rsidRPr="00820AFA">
        <w:rPr>
          <w:rFonts w:ascii="Sylfaen" w:hAnsi="Sylfaen" w:cs="Sylfaen"/>
          <w:b/>
          <w:sz w:val="26"/>
          <w:szCs w:val="26"/>
          <w:lang w:val="ka-GE"/>
        </w:rPr>
        <w:t>ძირითადი</w:t>
      </w:r>
      <w:r w:rsidRPr="00820AFA">
        <w:rPr>
          <w:b/>
          <w:sz w:val="26"/>
          <w:szCs w:val="26"/>
          <w:lang w:val="ka-GE"/>
        </w:rPr>
        <w:t xml:space="preserve"> </w:t>
      </w:r>
      <w:r w:rsidRPr="00820AFA">
        <w:rPr>
          <w:rFonts w:ascii="Sylfaen" w:hAnsi="Sylfaen" w:cs="Sylfaen"/>
          <w:b/>
          <w:sz w:val="26"/>
          <w:szCs w:val="26"/>
          <w:lang w:val="ka-GE"/>
        </w:rPr>
        <w:t>მახასიათებლები</w:t>
      </w:r>
    </w:p>
    <w:p w14:paraId="2AEF006E" w14:textId="77777777" w:rsidR="0084683E" w:rsidRPr="0084683E" w:rsidRDefault="0084683E" w:rsidP="0084683E">
      <w:pPr>
        <w:spacing w:after="0"/>
        <w:rPr>
          <w:rFonts w:ascii="Sylfaen" w:hAnsi="Sylfaen"/>
          <w:lang w:val="ka-GE"/>
        </w:rPr>
      </w:pPr>
      <w:r w:rsidRPr="0084683E">
        <w:rPr>
          <w:rFonts w:ascii="Sylfaen" w:hAnsi="Sylfaen"/>
          <w:lang w:val="ka-GE"/>
        </w:rPr>
        <w:t xml:space="preserve">3.2.1. </w:t>
      </w:r>
      <w:r w:rsidRPr="0084683E">
        <w:rPr>
          <w:rFonts w:ascii="Sylfaen" w:hAnsi="Sylfaen" w:cs="Sylfaen"/>
          <w:lang w:val="ka-GE"/>
        </w:rPr>
        <w:t>სასჯელაღსრულების</w:t>
      </w:r>
      <w:r w:rsidRPr="0084683E">
        <w:rPr>
          <w:rFonts w:ascii="Sylfaen" w:hAnsi="Sylfaen"/>
          <w:lang w:val="ka-GE"/>
        </w:rPr>
        <w:t xml:space="preserve"> ამანათის გაგზავნა შეუძლია მხოლოდ ფიზიკურ პირს.</w:t>
      </w:r>
    </w:p>
    <w:p w14:paraId="655F32CE" w14:textId="0AB76BCA" w:rsidR="00C75524" w:rsidRPr="0084683E" w:rsidRDefault="0084683E" w:rsidP="0084683E">
      <w:pPr>
        <w:spacing w:after="0"/>
        <w:rPr>
          <w:rFonts w:ascii="Sylfaen" w:hAnsi="Sylfaen"/>
          <w:lang w:val="ka-GE"/>
        </w:rPr>
      </w:pPr>
      <w:r w:rsidRPr="0084683E">
        <w:rPr>
          <w:rFonts w:ascii="Sylfaen" w:hAnsi="Sylfaen"/>
          <w:lang w:val="ka-GE"/>
        </w:rPr>
        <w:t xml:space="preserve">3.2.2. </w:t>
      </w:r>
      <w:r w:rsidRPr="0084683E">
        <w:rPr>
          <w:rFonts w:ascii="Sylfaen" w:hAnsi="Sylfaen" w:cs="Sylfaen"/>
          <w:lang w:val="ka-GE"/>
        </w:rPr>
        <w:t>სასჯელაღსრულების</w:t>
      </w:r>
      <w:r w:rsidRPr="0084683E">
        <w:rPr>
          <w:rFonts w:ascii="Sylfaen" w:hAnsi="Sylfaen"/>
          <w:lang w:val="ka-GE"/>
        </w:rPr>
        <w:t xml:space="preserve"> ამანათის გაგზავნა შესაძლებელია მხოლოდ სერვისცენტრიდან</w:t>
      </w:r>
      <w:r w:rsidR="00327BE4">
        <w:rPr>
          <w:rFonts w:ascii="Sylfaen" w:hAnsi="Sylfaen"/>
          <w:lang w:val="ka-GE"/>
        </w:rPr>
        <w:t>.</w:t>
      </w:r>
    </w:p>
    <w:p w14:paraId="739EDD73" w14:textId="5114A86C" w:rsidR="0084683E" w:rsidRPr="0084683E" w:rsidRDefault="0084683E" w:rsidP="002A1BE0">
      <w:pPr>
        <w:spacing w:after="0"/>
        <w:jc w:val="both"/>
        <w:rPr>
          <w:rFonts w:ascii="Sylfaen" w:hAnsi="Sylfaen" w:cs="Sylfaen"/>
          <w:lang w:val="ka-GE"/>
        </w:rPr>
      </w:pPr>
      <w:r w:rsidRPr="0084683E">
        <w:rPr>
          <w:rFonts w:ascii="Sylfaen" w:hAnsi="Sylfaen"/>
          <w:lang w:val="ka-GE"/>
        </w:rPr>
        <w:lastRenderedPageBreak/>
        <w:t>3.2.3</w:t>
      </w:r>
      <w:r w:rsidRPr="002A1BE0">
        <w:rPr>
          <w:rFonts w:ascii="Sylfaen" w:hAnsi="Sylfaen"/>
          <w:lang w:val="ka-GE"/>
        </w:rPr>
        <w:t>.</w:t>
      </w:r>
      <w:r w:rsidR="00C75524" w:rsidRPr="002A1BE0">
        <w:rPr>
          <w:rFonts w:ascii="Sylfaen" w:hAnsi="Sylfaen"/>
          <w:lang w:val="ka-GE"/>
        </w:rPr>
        <w:t xml:space="preserve"> სერვისცენტრიდან სასჯელაღსრულების ამანათის გაგზავნის ზღვრული წონაა 20 კგ</w:t>
      </w:r>
      <w:r w:rsidR="00820AFA">
        <w:rPr>
          <w:rFonts w:ascii="Sylfaen" w:hAnsi="Sylfaen"/>
          <w:lang w:val="ka-GE"/>
        </w:rPr>
        <w:t>.</w:t>
      </w:r>
      <w:r w:rsidR="00C75524" w:rsidRPr="002A1BE0">
        <w:rPr>
          <w:rFonts w:ascii="Sylfaen" w:hAnsi="Sylfaen"/>
          <w:lang w:val="ka-GE"/>
        </w:rPr>
        <w:t xml:space="preserve"> ამასთან, მოქმედი კანონმდებლობის მიხედვით, </w:t>
      </w:r>
      <w:r w:rsidR="00B91295">
        <w:rPr>
          <w:rFonts w:ascii="Sylfaen" w:hAnsi="Sylfaen"/>
          <w:lang w:val="ka-GE"/>
        </w:rPr>
        <w:t xml:space="preserve">შესაბამის </w:t>
      </w:r>
      <w:r w:rsidR="00B91295">
        <w:rPr>
          <w:rFonts w:ascii="Sylfaen" w:hAnsi="Sylfaen" w:cs="Sylfaen"/>
          <w:lang w:val="ka-GE"/>
        </w:rPr>
        <w:t>პენიტენციურ</w:t>
      </w:r>
      <w:r w:rsidRPr="002A1BE0">
        <w:rPr>
          <w:rFonts w:ascii="Sylfaen" w:hAnsi="Sylfaen" w:cs="Sylfaen"/>
          <w:lang w:val="ka-GE"/>
        </w:rPr>
        <w:t xml:space="preserve"> დაწესებულებაში მყოფ პირს (ადრეს</w:t>
      </w:r>
      <w:r w:rsidR="00327BE4">
        <w:rPr>
          <w:rFonts w:ascii="Sylfaen" w:hAnsi="Sylfaen" w:cs="Sylfaen"/>
          <w:lang w:val="ka-GE"/>
        </w:rPr>
        <w:t>ა</w:t>
      </w:r>
      <w:r w:rsidRPr="002A1BE0">
        <w:rPr>
          <w:rFonts w:ascii="Sylfaen" w:hAnsi="Sylfaen" w:cs="Sylfaen"/>
          <w:lang w:val="ka-GE"/>
        </w:rPr>
        <w:t>ტს) უფლება აქვს თვის განმავლობაში  მიიღოს გზავნილი, რომლის ზღვრული წონა არ აღემატება 40 კგ-ს.  იმ შემთხვევაში</w:t>
      </w:r>
      <w:r w:rsidR="00327BE4">
        <w:rPr>
          <w:rFonts w:ascii="Sylfaen" w:hAnsi="Sylfaen" w:cs="Sylfaen"/>
          <w:lang w:val="ka-GE"/>
        </w:rPr>
        <w:t>,</w:t>
      </w:r>
      <w:r w:rsidRPr="002A1BE0">
        <w:rPr>
          <w:rFonts w:ascii="Sylfaen" w:hAnsi="Sylfaen" w:cs="Sylfaen"/>
          <w:lang w:val="ka-GE"/>
        </w:rPr>
        <w:t xml:space="preserve"> თუ თვის განმავლობაში ერთი და იგივე ადრესატისთვის გაგზავნილი გზავნილის ჯამური წონა აღემატება </w:t>
      </w:r>
      <w:r w:rsidR="00327BE4">
        <w:rPr>
          <w:rFonts w:ascii="Sylfaen" w:hAnsi="Sylfaen" w:cs="Sylfaen"/>
          <w:lang w:val="ka-GE"/>
        </w:rPr>
        <w:t>მოქმედი</w:t>
      </w:r>
      <w:r w:rsidRPr="002A1BE0">
        <w:rPr>
          <w:rFonts w:ascii="Sylfaen" w:hAnsi="Sylfaen" w:cs="Sylfaen"/>
          <w:lang w:val="ka-GE"/>
        </w:rPr>
        <w:t xml:space="preserve"> </w:t>
      </w:r>
      <w:r w:rsidR="00C75524" w:rsidRPr="002A1BE0">
        <w:rPr>
          <w:rFonts w:ascii="Sylfaen" w:hAnsi="Sylfaen" w:cs="Sylfaen"/>
          <w:lang w:val="ka-GE"/>
        </w:rPr>
        <w:t xml:space="preserve">კანონმდებლობით დადგენილ </w:t>
      </w:r>
      <w:r w:rsidRPr="002A1BE0">
        <w:rPr>
          <w:rFonts w:ascii="Sylfaen" w:hAnsi="Sylfaen" w:cs="Sylfaen"/>
          <w:lang w:val="ka-GE"/>
        </w:rPr>
        <w:t>ყოველთვიურ ზღვრულ წონას</w:t>
      </w:r>
      <w:r w:rsidR="00C75524" w:rsidRPr="002A1BE0">
        <w:rPr>
          <w:rFonts w:ascii="Sylfaen" w:hAnsi="Sylfaen" w:cs="Sylfaen"/>
          <w:lang w:val="ka-GE"/>
        </w:rPr>
        <w:t xml:space="preserve"> (40კგ-ს)</w:t>
      </w:r>
      <w:r w:rsidRPr="002A1BE0">
        <w:rPr>
          <w:rFonts w:ascii="Sylfaen" w:hAnsi="Sylfaen" w:cs="Sylfaen"/>
          <w:lang w:val="ka-GE"/>
        </w:rPr>
        <w:t xml:space="preserve">, გზავნილი შესაძლოა არ გადაეცეს ადრესატს </w:t>
      </w:r>
      <w:r w:rsidR="00B91295">
        <w:rPr>
          <w:rFonts w:ascii="Sylfaen" w:hAnsi="Sylfaen" w:cs="Sylfaen"/>
          <w:lang w:val="ka-GE"/>
        </w:rPr>
        <w:t>პენიტენციური</w:t>
      </w:r>
      <w:r w:rsidR="00F00CBB">
        <w:rPr>
          <w:rFonts w:ascii="Sylfaen" w:hAnsi="Sylfaen" w:cs="Sylfaen"/>
          <w:lang w:val="ka-GE"/>
        </w:rPr>
        <w:t xml:space="preserve"> დაწესებულების</w:t>
      </w:r>
      <w:r w:rsidRPr="002A1BE0">
        <w:rPr>
          <w:rFonts w:ascii="Sylfaen" w:hAnsi="Sylfaen" w:cs="Sylfaen"/>
          <w:lang w:val="ka-GE"/>
        </w:rPr>
        <w:t xml:space="preserve"> ადმინისტრაციის მიერ და დაუბრუნდეს იგი გამგზავნს. </w:t>
      </w:r>
      <w:r w:rsidR="00C75524" w:rsidRPr="002A1BE0">
        <w:rPr>
          <w:rFonts w:ascii="Sylfaen" w:hAnsi="Sylfaen" w:cs="Sylfaen"/>
          <w:lang w:val="ka-GE"/>
        </w:rPr>
        <w:t xml:space="preserve"> </w:t>
      </w:r>
    </w:p>
    <w:p w14:paraId="64E8AD88" w14:textId="36B10813" w:rsidR="0084683E" w:rsidRPr="0084683E" w:rsidRDefault="0084683E" w:rsidP="00327BE4">
      <w:pPr>
        <w:spacing w:after="0"/>
        <w:rPr>
          <w:rFonts w:ascii="Sylfaen" w:hAnsi="Sylfaen" w:cs="Sylfaen"/>
          <w:lang w:val="ka-GE"/>
        </w:rPr>
      </w:pPr>
      <w:r w:rsidRPr="0084683E">
        <w:rPr>
          <w:rFonts w:ascii="Sylfaen" w:hAnsi="Sylfaen" w:cs="Sylfaen"/>
          <w:lang w:val="ka-GE"/>
        </w:rPr>
        <w:t xml:space="preserve">3.2.4. </w:t>
      </w:r>
      <w:r w:rsidR="0096426C">
        <w:rPr>
          <w:rFonts w:ascii="Sylfaen" w:hAnsi="Sylfaen" w:cs="Sylfaen"/>
          <w:lang w:val="ka-GE"/>
        </w:rPr>
        <w:t xml:space="preserve">შპს </w:t>
      </w:r>
      <w:r w:rsidRPr="0084683E">
        <w:rPr>
          <w:rFonts w:ascii="Sylfaen" w:hAnsi="Sylfaen" w:cs="Sylfaen"/>
          <w:lang w:val="ka-GE"/>
        </w:rPr>
        <w:t xml:space="preserve">„საქართველოს ფოსტა“ </w:t>
      </w:r>
      <w:r w:rsidRPr="0084683E">
        <w:rPr>
          <w:rFonts w:ascii="Sylfaen" w:hAnsi="Sylfaen" w:cs="Sylfaen"/>
          <w:u w:val="single"/>
          <w:lang w:val="ka-GE"/>
        </w:rPr>
        <w:t>არ ახორციელებს</w:t>
      </w:r>
      <w:r w:rsidRPr="0084683E">
        <w:rPr>
          <w:rFonts w:ascii="Sylfaen" w:hAnsi="Sylfaen" w:cs="Sylfaen"/>
          <w:lang w:val="ka-GE"/>
        </w:rPr>
        <w:t xml:space="preserve"> </w:t>
      </w:r>
      <w:r w:rsidR="00327BE4">
        <w:rPr>
          <w:rFonts w:ascii="Sylfaen" w:hAnsi="Sylfaen" w:cs="Sylfaen"/>
          <w:lang w:val="ka-GE"/>
        </w:rPr>
        <w:t>3.2.3. პუნქტში</w:t>
      </w:r>
      <w:r w:rsidRPr="0084683E">
        <w:rPr>
          <w:rFonts w:ascii="Sylfaen" w:hAnsi="Sylfaen" w:cs="Sylfaen"/>
          <w:lang w:val="ka-GE"/>
        </w:rPr>
        <w:t xml:space="preserve"> აღნიშნული ზღვრული წონის კონტროლს და</w:t>
      </w:r>
      <w:r w:rsidR="00327BE4">
        <w:rPr>
          <w:rFonts w:ascii="Sylfaen" w:hAnsi="Sylfaen" w:cs="Sylfaen"/>
          <w:lang w:val="ka-GE"/>
        </w:rPr>
        <w:t>,</w:t>
      </w:r>
      <w:r w:rsidRPr="0084683E">
        <w:rPr>
          <w:rFonts w:ascii="Sylfaen" w:hAnsi="Sylfaen" w:cs="Sylfaen"/>
          <w:lang w:val="ka-GE"/>
        </w:rPr>
        <w:t xml:space="preserve"> შესაბამისად</w:t>
      </w:r>
      <w:r w:rsidR="00327BE4">
        <w:rPr>
          <w:rFonts w:ascii="Sylfaen" w:hAnsi="Sylfaen" w:cs="Sylfaen"/>
          <w:lang w:val="ka-GE"/>
        </w:rPr>
        <w:t>,</w:t>
      </w:r>
      <w:r w:rsidRPr="0084683E">
        <w:rPr>
          <w:rFonts w:ascii="Sylfaen" w:hAnsi="Sylfaen" w:cs="Sylfaen"/>
          <w:lang w:val="ka-GE"/>
        </w:rPr>
        <w:t xml:space="preserve"> პასუხისმგებლობა ამ ნორმის დარღვევასა და აქედან გამოწვეულ შედეგზე (ზარალზე</w:t>
      </w:r>
      <w:r w:rsidR="00327BE4">
        <w:rPr>
          <w:rFonts w:ascii="Sylfaen" w:hAnsi="Sylfaen" w:cs="Sylfaen"/>
          <w:lang w:val="ka-GE"/>
        </w:rPr>
        <w:t>) ე</w:t>
      </w:r>
      <w:r w:rsidRPr="0084683E">
        <w:rPr>
          <w:rFonts w:ascii="Sylfaen" w:hAnsi="Sylfaen" w:cs="Sylfaen"/>
          <w:lang w:val="ka-GE"/>
        </w:rPr>
        <w:t>კისრება გამგზავნს. იმ შემთხვევაში, თუ დაწესებული ყოველთვიური ჯამური წონის გადაჭარბების გამო გზავნილი დაუბრუნდება გამგზავნს, მისი გაგზ</w:t>
      </w:r>
      <w:r w:rsidR="00327BE4">
        <w:rPr>
          <w:rFonts w:ascii="Sylfaen" w:hAnsi="Sylfaen" w:cs="Sylfaen"/>
          <w:lang w:val="ka-GE"/>
        </w:rPr>
        <w:t>ა</w:t>
      </w:r>
      <w:r w:rsidRPr="0084683E">
        <w:rPr>
          <w:rFonts w:ascii="Sylfaen" w:hAnsi="Sylfaen" w:cs="Sylfaen"/>
          <w:lang w:val="ka-GE"/>
        </w:rPr>
        <w:t xml:space="preserve">ვნის ღირებულების უკან დაბრუნდება </w:t>
      </w:r>
      <w:r w:rsidR="0096426C">
        <w:rPr>
          <w:rFonts w:ascii="Sylfaen" w:hAnsi="Sylfaen" w:cs="Sylfaen"/>
          <w:lang w:val="ka-GE"/>
        </w:rPr>
        <w:t xml:space="preserve">შპს </w:t>
      </w:r>
      <w:r w:rsidRPr="0084683E">
        <w:rPr>
          <w:rFonts w:ascii="Sylfaen" w:hAnsi="Sylfaen" w:cs="Sylfaen"/>
          <w:lang w:val="ka-GE"/>
        </w:rPr>
        <w:t>„საქართველოს ფოსტის“ მხრიდან არ მოხდება.</w:t>
      </w:r>
    </w:p>
    <w:p w14:paraId="4D5639C9" w14:textId="7DD8BE6C" w:rsidR="0084683E" w:rsidRPr="0084683E" w:rsidRDefault="0084683E" w:rsidP="0084683E">
      <w:pPr>
        <w:spacing w:after="0"/>
        <w:jc w:val="both"/>
        <w:rPr>
          <w:rFonts w:ascii="Sylfaen" w:hAnsi="Sylfaen"/>
          <w:lang w:val="ka-GE"/>
        </w:rPr>
      </w:pPr>
      <w:r w:rsidRPr="0084683E">
        <w:rPr>
          <w:rFonts w:ascii="Sylfaen" w:hAnsi="Sylfaen" w:cs="Sylfaen"/>
          <w:lang w:val="ka-GE"/>
        </w:rPr>
        <w:t xml:space="preserve">3.2.5. </w:t>
      </w:r>
      <w:r w:rsidR="0096426C">
        <w:rPr>
          <w:rFonts w:ascii="Sylfaen" w:hAnsi="Sylfaen" w:cs="Sylfaen"/>
          <w:lang w:val="ka-GE"/>
        </w:rPr>
        <w:t xml:space="preserve">შპს </w:t>
      </w:r>
      <w:r w:rsidRPr="0084683E">
        <w:rPr>
          <w:rFonts w:ascii="Sylfaen" w:hAnsi="Sylfaen"/>
          <w:lang w:val="ka-GE"/>
        </w:rPr>
        <w:t xml:space="preserve">„საქართველოს ფოსტის“ მიერ ამანათი ადრესატისთვის ჩაბარებულად ითვლება, თუ იგი გადაეცემა მითითებული </w:t>
      </w:r>
      <w:r w:rsidR="00B91295">
        <w:rPr>
          <w:rFonts w:ascii="Sylfaen" w:hAnsi="Sylfaen"/>
          <w:lang w:val="ka-GE"/>
        </w:rPr>
        <w:t>პენიტენციური</w:t>
      </w:r>
      <w:r w:rsidRPr="0084683E">
        <w:rPr>
          <w:rFonts w:ascii="Sylfaen" w:hAnsi="Sylfaen"/>
          <w:lang w:val="ka-GE"/>
        </w:rPr>
        <w:t xml:space="preserve"> დაწესებულების ამანათის მიღებაზე უფლებამოსილ პირს.</w:t>
      </w:r>
    </w:p>
    <w:p w14:paraId="7FF3A5C3" w14:textId="5FF0F253" w:rsidR="0084683E" w:rsidRPr="0084683E" w:rsidRDefault="0084683E" w:rsidP="00F00CBB">
      <w:pPr>
        <w:spacing w:after="0"/>
        <w:jc w:val="both"/>
        <w:rPr>
          <w:rFonts w:ascii="Sylfaen" w:hAnsi="Sylfaen"/>
          <w:lang w:val="ka-GE"/>
        </w:rPr>
      </w:pPr>
      <w:r w:rsidRPr="0084683E">
        <w:rPr>
          <w:rFonts w:ascii="Sylfaen" w:hAnsi="Sylfaen"/>
          <w:lang w:val="ka-GE"/>
        </w:rPr>
        <w:t xml:space="preserve">3.2.6. </w:t>
      </w:r>
      <w:r w:rsidRPr="0084683E">
        <w:rPr>
          <w:rFonts w:ascii="Sylfaen" w:hAnsi="Sylfaen"/>
          <w:lang w:val="ka-GE"/>
        </w:rPr>
        <w:tab/>
      </w:r>
      <w:r w:rsidR="00B91295">
        <w:rPr>
          <w:rFonts w:ascii="Sylfaen" w:hAnsi="Sylfaen"/>
          <w:lang w:val="ka-GE"/>
        </w:rPr>
        <w:t>პენიტენციურ</w:t>
      </w:r>
      <w:r w:rsidRPr="0084683E">
        <w:rPr>
          <w:rFonts w:ascii="Sylfaen" w:hAnsi="Sylfaen"/>
          <w:lang w:val="ka-GE"/>
        </w:rPr>
        <w:t xml:space="preserve"> დაწესებულებაში ამანათების მიღება და შემოწმება ხორციელდება</w:t>
      </w:r>
      <w:r w:rsidR="00F00CBB">
        <w:rPr>
          <w:rFonts w:ascii="Sylfaen" w:hAnsi="Sylfaen"/>
          <w:lang w:val="ka-GE"/>
        </w:rPr>
        <w:t xml:space="preserve"> </w:t>
      </w:r>
      <w:r w:rsidRPr="0084683E">
        <w:rPr>
          <w:rFonts w:ascii="Sylfaen" w:hAnsi="Sylfaen"/>
          <w:lang w:val="ka-GE"/>
        </w:rPr>
        <w:t>საქართველოს კანონმდებლობით დადგენილი წესით, აღნიშნულის შესახებ დეტალური ინფორმაციის მიღება შესაძლებელია</w:t>
      </w:r>
      <w:r w:rsidR="0096426C">
        <w:rPr>
          <w:rFonts w:ascii="Sylfaen" w:hAnsi="Sylfaen"/>
          <w:lang w:val="ka-GE"/>
        </w:rPr>
        <w:t xml:space="preserve"> „</w:t>
      </w:r>
      <w:r w:rsidRPr="0084683E">
        <w:rPr>
          <w:rFonts w:ascii="Sylfaen" w:hAnsi="Sylfaen"/>
          <w:lang w:val="ka-GE"/>
        </w:rPr>
        <w:t>სპეციალური პენიტენციური სამსახურის ვებგვერდზე“ მითითებულ მისამართზე:</w:t>
      </w:r>
    </w:p>
    <w:p w14:paraId="412B3090" w14:textId="7B32C740" w:rsidR="0084683E" w:rsidRPr="0084683E" w:rsidRDefault="003166AE" w:rsidP="0084683E">
      <w:pPr>
        <w:ind w:left="720"/>
        <w:contextualSpacing/>
        <w:jc w:val="both"/>
        <w:rPr>
          <w:rFonts w:ascii="Sylfaen" w:hAnsi="Sylfaen"/>
          <w:lang w:val="ka-GE"/>
        </w:rPr>
      </w:pPr>
      <w:hyperlink r:id="rId11" w:history="1">
        <w:r w:rsidR="0084683E" w:rsidRPr="000851C5">
          <w:rPr>
            <w:rStyle w:val="Hyperlink"/>
            <w:lang w:val="ka-GE"/>
          </w:rPr>
          <w:t>http://www.sps.gov.ge/images/temp/2019/05/28/44116d6c2e2ff60eaad2b0902a5e22dd.pdf</w:t>
        </w:r>
      </w:hyperlink>
      <w:r w:rsidR="0084683E" w:rsidRPr="0084683E">
        <w:rPr>
          <w:rFonts w:ascii="Sylfaen" w:hAnsi="Sylfaen"/>
          <w:u w:val="single"/>
          <w:lang w:val="ka-GE"/>
        </w:rPr>
        <w:t xml:space="preserve"> </w:t>
      </w:r>
    </w:p>
    <w:p w14:paraId="6DEB6ABD" w14:textId="7D3DB8D5" w:rsidR="0084683E" w:rsidRPr="0084683E" w:rsidRDefault="0084683E" w:rsidP="0084683E">
      <w:pPr>
        <w:spacing w:after="0"/>
        <w:jc w:val="both"/>
        <w:rPr>
          <w:rFonts w:ascii="Sylfaen" w:hAnsi="Sylfaen"/>
          <w:lang w:val="ka-GE"/>
        </w:rPr>
      </w:pPr>
      <w:r w:rsidRPr="0084683E">
        <w:rPr>
          <w:rFonts w:ascii="Sylfaen" w:hAnsi="Sylfaen" w:cs="Sylfaen"/>
          <w:lang w:val="ka-GE"/>
        </w:rPr>
        <w:t>3.2.7. თუ</w:t>
      </w:r>
      <w:r w:rsidRPr="0084683E">
        <w:rPr>
          <w:rFonts w:ascii="Sylfaen" w:hAnsi="Sylfaen"/>
          <w:lang w:val="ka-GE"/>
        </w:rPr>
        <w:t xml:space="preserve"> </w:t>
      </w:r>
      <w:r w:rsidR="00B91295">
        <w:rPr>
          <w:rFonts w:ascii="Sylfaen" w:hAnsi="Sylfaen"/>
          <w:lang w:val="ka-GE"/>
        </w:rPr>
        <w:t>პენიტენციური</w:t>
      </w:r>
      <w:r w:rsidRPr="0084683E">
        <w:rPr>
          <w:rFonts w:ascii="Sylfaen" w:hAnsi="Sylfaen"/>
          <w:lang w:val="ka-GE"/>
        </w:rPr>
        <w:t xml:space="preserve"> დაწესებულება უარს იტყვის ამანათის ჩაბარებაზე, იგი უკან ბრუნდება </w:t>
      </w:r>
      <w:r w:rsidR="0096426C">
        <w:rPr>
          <w:rFonts w:ascii="Sylfaen" w:hAnsi="Sylfaen"/>
          <w:lang w:val="ka-GE"/>
        </w:rPr>
        <w:t xml:space="preserve">შპს </w:t>
      </w:r>
      <w:r w:rsidRPr="0084683E">
        <w:rPr>
          <w:rFonts w:ascii="Sylfaen" w:hAnsi="Sylfaen"/>
          <w:lang w:val="ka-GE"/>
        </w:rPr>
        <w:t xml:space="preserve">„საქართველოს ფოსტის“ სერვისცენტრში. </w:t>
      </w:r>
    </w:p>
    <w:p w14:paraId="7B6ABB3C" w14:textId="0FF2CC9C" w:rsidR="0084683E" w:rsidRPr="0084683E" w:rsidRDefault="0084683E" w:rsidP="0084683E">
      <w:pPr>
        <w:spacing w:after="0"/>
        <w:jc w:val="both"/>
        <w:rPr>
          <w:rFonts w:ascii="Sylfaen" w:hAnsi="Sylfaen"/>
          <w:lang w:val="ka-GE"/>
        </w:rPr>
      </w:pPr>
      <w:r w:rsidRPr="0084683E">
        <w:rPr>
          <w:rFonts w:ascii="Sylfaen" w:hAnsi="Sylfaen"/>
          <w:lang w:val="ka-GE"/>
        </w:rPr>
        <w:t>3.2.8. დაბრუნებული სასჯელაღსრულების ამანათის გამგზავნისთვის ჩაბარება წარმოებს 3.1.</w:t>
      </w:r>
      <w:r w:rsidR="00EA00E9">
        <w:rPr>
          <w:rFonts w:ascii="Sylfaen" w:hAnsi="Sylfaen"/>
          <w:lang w:val="ka-GE"/>
        </w:rPr>
        <w:t>11</w:t>
      </w:r>
      <w:r w:rsidRPr="0084683E">
        <w:rPr>
          <w:rFonts w:ascii="Sylfaen" w:hAnsi="Sylfaen"/>
          <w:lang w:val="ka-GE"/>
        </w:rPr>
        <w:t>-3.1.1</w:t>
      </w:r>
      <w:r w:rsidR="00EA00E9">
        <w:rPr>
          <w:rFonts w:ascii="Sylfaen" w:hAnsi="Sylfaen"/>
          <w:lang w:val="ka-GE"/>
        </w:rPr>
        <w:t>2</w:t>
      </w:r>
      <w:r w:rsidRPr="0084683E">
        <w:rPr>
          <w:rFonts w:ascii="Sylfaen" w:hAnsi="Sylfaen"/>
          <w:lang w:val="ka-GE"/>
        </w:rPr>
        <w:t xml:space="preserve"> პუნქტებში დადგენილი წესით. </w:t>
      </w:r>
    </w:p>
    <w:p w14:paraId="489DE043" w14:textId="77777777" w:rsidR="0084683E" w:rsidRPr="00EA00E9" w:rsidRDefault="0084683E" w:rsidP="0084683E">
      <w:pPr>
        <w:spacing w:after="0"/>
        <w:rPr>
          <w:rFonts w:ascii="Sylfaen" w:hAnsi="Sylfaen" w:cs="Sylfaen"/>
          <w:lang w:val="ka-GE"/>
        </w:rPr>
      </w:pPr>
    </w:p>
    <w:p w14:paraId="6BB140BB" w14:textId="77777777" w:rsidR="0084683E" w:rsidRPr="00EA00E9" w:rsidRDefault="0084683E" w:rsidP="00820AFA">
      <w:pPr>
        <w:keepNext/>
        <w:keepLines/>
        <w:numPr>
          <w:ilvl w:val="0"/>
          <w:numId w:val="20"/>
        </w:numPr>
        <w:spacing w:before="200" w:after="0"/>
        <w:outlineLvl w:val="1"/>
        <w:rPr>
          <w:rFonts w:asciiTheme="majorHAnsi" w:eastAsiaTheme="majorEastAsia" w:hAnsiTheme="majorHAnsi" w:cstheme="majorBidi"/>
          <w:b/>
          <w:bCs/>
          <w:sz w:val="26"/>
          <w:szCs w:val="26"/>
          <w:lang w:val="ka-GE"/>
        </w:rPr>
      </w:pPr>
      <w:bookmarkStart w:id="12" w:name="_Toc47947273"/>
      <w:r w:rsidRPr="00EA00E9">
        <w:rPr>
          <w:rFonts w:ascii="Sylfaen" w:eastAsiaTheme="majorEastAsia" w:hAnsi="Sylfaen" w:cs="Sylfaen"/>
          <w:b/>
          <w:bCs/>
          <w:sz w:val="26"/>
          <w:szCs w:val="26"/>
          <w:lang w:val="ka-GE"/>
        </w:rPr>
        <w:t>ადგილობრივი</w:t>
      </w:r>
      <w:r w:rsidRPr="00EA00E9">
        <w:rPr>
          <w:rFonts w:asciiTheme="majorHAnsi" w:eastAsiaTheme="majorEastAsia" w:hAnsiTheme="majorHAnsi" w:cstheme="majorBidi"/>
          <w:b/>
          <w:bCs/>
          <w:sz w:val="26"/>
          <w:szCs w:val="26"/>
          <w:lang w:val="ka-GE"/>
        </w:rPr>
        <w:t xml:space="preserve"> </w:t>
      </w:r>
      <w:r w:rsidRPr="00EA00E9">
        <w:rPr>
          <w:rFonts w:ascii="Sylfaen" w:eastAsiaTheme="majorEastAsia" w:hAnsi="Sylfaen" w:cs="Sylfaen"/>
          <w:b/>
          <w:bCs/>
          <w:sz w:val="26"/>
          <w:szCs w:val="26"/>
          <w:lang w:val="ka-GE"/>
        </w:rPr>
        <w:t>ამანათის</w:t>
      </w:r>
      <w:bookmarkStart w:id="13" w:name="_Toc496864255"/>
      <w:r w:rsidRPr="00EA00E9">
        <w:rPr>
          <w:rFonts w:asciiTheme="majorHAnsi" w:eastAsiaTheme="majorEastAsia" w:hAnsiTheme="majorHAnsi" w:cstheme="majorBidi"/>
          <w:b/>
          <w:bCs/>
          <w:sz w:val="26"/>
          <w:szCs w:val="26"/>
          <w:lang w:val="ka-GE"/>
        </w:rPr>
        <w:t xml:space="preserve"> </w:t>
      </w:r>
      <w:r w:rsidRPr="00EA00E9">
        <w:rPr>
          <w:rFonts w:ascii="Sylfaen" w:eastAsiaTheme="majorEastAsia" w:hAnsi="Sylfaen" w:cs="Sylfaen"/>
          <w:b/>
          <w:bCs/>
          <w:sz w:val="26"/>
          <w:szCs w:val="26"/>
          <w:lang w:val="ka-GE"/>
        </w:rPr>
        <w:t>ჩაბარების</w:t>
      </w:r>
      <w:r w:rsidRPr="00EA00E9">
        <w:rPr>
          <w:rFonts w:asciiTheme="majorHAnsi" w:eastAsiaTheme="majorEastAsia" w:hAnsiTheme="majorHAnsi" w:cstheme="majorBidi"/>
          <w:b/>
          <w:bCs/>
          <w:sz w:val="26"/>
          <w:szCs w:val="26"/>
          <w:lang w:val="ka-GE"/>
        </w:rPr>
        <w:t xml:space="preserve"> </w:t>
      </w:r>
      <w:r w:rsidRPr="00EA00E9">
        <w:rPr>
          <w:rFonts w:ascii="Sylfaen" w:eastAsiaTheme="majorEastAsia" w:hAnsi="Sylfaen" w:cs="Sylfaen"/>
          <w:b/>
          <w:bCs/>
          <w:sz w:val="26"/>
          <w:szCs w:val="26"/>
          <w:lang w:val="ka-GE"/>
        </w:rPr>
        <w:t>ვადები</w:t>
      </w:r>
      <w:bookmarkEnd w:id="12"/>
      <w:bookmarkEnd w:id="13"/>
      <w:r w:rsidRPr="00EA00E9">
        <w:rPr>
          <w:rFonts w:asciiTheme="majorHAnsi" w:eastAsiaTheme="majorEastAsia" w:hAnsiTheme="majorHAnsi" w:cstheme="majorBidi"/>
          <w:b/>
          <w:bCs/>
          <w:sz w:val="26"/>
          <w:szCs w:val="26"/>
          <w:lang w:val="ka-GE"/>
        </w:rPr>
        <w:br/>
      </w:r>
    </w:p>
    <w:p w14:paraId="0A0D3056" w14:textId="77777777" w:rsidR="0084683E" w:rsidRPr="000E44F4" w:rsidRDefault="0084683E" w:rsidP="00820AFA">
      <w:pPr>
        <w:numPr>
          <w:ilvl w:val="1"/>
          <w:numId w:val="20"/>
        </w:numPr>
        <w:contextualSpacing/>
        <w:jc w:val="both"/>
        <w:rPr>
          <w:rFonts w:ascii="Sylfaen" w:hAnsi="Sylfaen"/>
          <w:lang w:val="ka-GE"/>
        </w:rPr>
      </w:pPr>
      <w:r w:rsidRPr="000E44F4">
        <w:rPr>
          <w:rFonts w:ascii="Sylfaen" w:hAnsi="Sylfaen" w:cs="Sylfaen"/>
          <w:lang w:val="ka-GE"/>
        </w:rPr>
        <w:t>ადგილობრივი ამანათის</w:t>
      </w:r>
      <w:r w:rsidRPr="000E44F4">
        <w:rPr>
          <w:rFonts w:ascii="Sylfaen" w:hAnsi="Sylfaen"/>
          <w:lang w:val="ka-GE"/>
        </w:rPr>
        <w:t xml:space="preserve">   ადრესატისათვის ჩაბარების (შეტყობინების გაგზავნის) ვადებია:</w:t>
      </w:r>
    </w:p>
    <w:p w14:paraId="4F575274" w14:textId="77777777" w:rsidR="00F00CBB" w:rsidRDefault="0038363B" w:rsidP="0084683E">
      <w:pPr>
        <w:pStyle w:val="ListParagraph"/>
        <w:numPr>
          <w:ilvl w:val="0"/>
          <w:numId w:val="21"/>
        </w:numPr>
        <w:ind w:left="720"/>
        <w:jc w:val="both"/>
        <w:rPr>
          <w:rFonts w:ascii="Sylfaen" w:hAnsi="Sylfaen"/>
          <w:lang w:val="ka-GE"/>
        </w:rPr>
      </w:pPr>
      <w:r w:rsidRPr="00F00CBB">
        <w:rPr>
          <w:rFonts w:ascii="Sylfaen" w:hAnsi="Sylfaen"/>
          <w:lang w:val="ka-GE"/>
        </w:rPr>
        <w:t xml:space="preserve">2 (ორი) </w:t>
      </w:r>
      <w:r w:rsidR="0002759F" w:rsidRPr="00F00CBB">
        <w:rPr>
          <w:rFonts w:ascii="Sylfaen" w:hAnsi="Sylfaen"/>
          <w:lang w:val="ka-GE"/>
        </w:rPr>
        <w:t>სამუშაო დღე მისი მ</w:t>
      </w:r>
      <w:r w:rsidR="000E44F4" w:rsidRPr="00F00CBB">
        <w:rPr>
          <w:rFonts w:ascii="Sylfaen" w:hAnsi="Sylfaen"/>
          <w:lang w:val="ka-GE"/>
        </w:rPr>
        <w:t>ი</w:t>
      </w:r>
      <w:r w:rsidR="0002759F" w:rsidRPr="00F00CBB">
        <w:rPr>
          <w:rFonts w:ascii="Sylfaen" w:hAnsi="Sylfaen"/>
          <w:lang w:val="ka-GE"/>
        </w:rPr>
        <w:t>ღებიდან -  ერთი ადმინისტრაციული ერთეულის ფარგლებში ჩასაბარებელი ამანათებისთვის</w:t>
      </w:r>
      <w:r w:rsidR="00F00CBB" w:rsidRPr="00F00CBB">
        <w:rPr>
          <w:rFonts w:ascii="Sylfaen" w:hAnsi="Sylfaen"/>
          <w:lang w:val="ka-GE"/>
        </w:rPr>
        <w:t>;</w:t>
      </w:r>
    </w:p>
    <w:p w14:paraId="4AA5104F" w14:textId="08D07B36" w:rsidR="00F00CBB" w:rsidRDefault="0084683E" w:rsidP="0084683E">
      <w:pPr>
        <w:pStyle w:val="ListParagraph"/>
        <w:numPr>
          <w:ilvl w:val="0"/>
          <w:numId w:val="21"/>
        </w:numPr>
        <w:ind w:left="720"/>
        <w:jc w:val="both"/>
        <w:rPr>
          <w:rFonts w:ascii="Sylfaen" w:hAnsi="Sylfaen"/>
          <w:lang w:val="ka-GE"/>
        </w:rPr>
      </w:pPr>
      <w:r w:rsidRPr="00F00CBB">
        <w:rPr>
          <w:rFonts w:ascii="Sylfaen" w:hAnsi="Sylfaen" w:cs="Sylfaen"/>
          <w:u w:val="single"/>
          <w:lang w:val="ka-GE"/>
        </w:rPr>
        <w:t>3 (სამი)</w:t>
      </w:r>
      <w:r w:rsidR="00F00CBB" w:rsidRPr="00F00CBB">
        <w:rPr>
          <w:rFonts w:ascii="Sylfaen" w:hAnsi="Sylfaen" w:cs="Sylfaen"/>
          <w:u w:val="single"/>
          <w:lang w:val="ka-GE"/>
        </w:rPr>
        <w:t xml:space="preserve"> </w:t>
      </w:r>
      <w:r w:rsidRPr="00F00CBB">
        <w:rPr>
          <w:rFonts w:ascii="Sylfaen" w:hAnsi="Sylfaen" w:cs="Sylfaen"/>
          <w:u w:val="single"/>
          <w:lang w:val="ka-GE"/>
        </w:rPr>
        <w:t>სამუშაო დღე მისი მიღებიდან</w:t>
      </w:r>
      <w:r w:rsidRPr="00F00CBB">
        <w:rPr>
          <w:rFonts w:ascii="Sylfaen" w:hAnsi="Sylfaen" w:cs="Sylfaen"/>
          <w:lang w:val="ka-GE"/>
        </w:rPr>
        <w:t xml:space="preserve"> - გარდა </w:t>
      </w:r>
      <w:r w:rsidRPr="00F00CBB">
        <w:rPr>
          <w:rFonts w:ascii="Sylfaen" w:hAnsi="Sylfaen"/>
          <w:lang w:val="ka-GE"/>
        </w:rPr>
        <w:t>სპეციალურ ადმინისტრაციულ ერთეულში მიღებული ან ამ ერთეულებში ჩასაბარებელი ამანათებისთვის;</w:t>
      </w:r>
    </w:p>
    <w:p w14:paraId="301B172C" w14:textId="396F95BE" w:rsidR="0084683E" w:rsidRPr="00F00CBB" w:rsidRDefault="0084683E" w:rsidP="0084683E">
      <w:pPr>
        <w:pStyle w:val="ListParagraph"/>
        <w:numPr>
          <w:ilvl w:val="0"/>
          <w:numId w:val="21"/>
        </w:numPr>
        <w:ind w:left="720"/>
        <w:jc w:val="both"/>
        <w:rPr>
          <w:rFonts w:ascii="Sylfaen" w:hAnsi="Sylfaen"/>
          <w:lang w:val="ka-GE"/>
        </w:rPr>
      </w:pPr>
      <w:r w:rsidRPr="00F00CBB">
        <w:rPr>
          <w:rFonts w:ascii="Sylfaen" w:hAnsi="Sylfaen"/>
          <w:u w:val="single"/>
          <w:lang w:val="ka-GE"/>
        </w:rPr>
        <w:t xml:space="preserve">5 (ხუთი) სამუშაო დღე </w:t>
      </w:r>
      <w:r w:rsidRPr="00F00CBB">
        <w:rPr>
          <w:rFonts w:ascii="Sylfaen" w:hAnsi="Sylfaen" w:cs="Sylfaen"/>
          <w:u w:val="single"/>
          <w:lang w:val="ka-GE"/>
        </w:rPr>
        <w:t>მისი მიღებიდან</w:t>
      </w:r>
      <w:r w:rsidRPr="00F00CBB">
        <w:rPr>
          <w:rFonts w:ascii="Sylfaen" w:hAnsi="Sylfaen" w:cs="Sylfaen"/>
          <w:lang w:val="ka-GE"/>
        </w:rPr>
        <w:t xml:space="preserve"> - </w:t>
      </w:r>
      <w:r w:rsidRPr="00F00CBB">
        <w:rPr>
          <w:rFonts w:ascii="Sylfaen" w:hAnsi="Sylfaen"/>
          <w:lang w:val="ka-GE"/>
        </w:rPr>
        <w:t>სპეციალურ ადმინისტრაციულ ერთეულში მიღებული ან ამ ერთეულებში ჩასაბარებელი ამანათებისთვის.</w:t>
      </w:r>
    </w:p>
    <w:p w14:paraId="1A54C748" w14:textId="20E137AE" w:rsidR="0084683E" w:rsidRPr="0084683E" w:rsidRDefault="0084683E" w:rsidP="0084683E">
      <w:pPr>
        <w:ind w:left="1170" w:hanging="810"/>
        <w:jc w:val="both"/>
        <w:rPr>
          <w:rFonts w:ascii="Sylfaen" w:hAnsi="Sylfaen"/>
          <w:lang w:val="ka-GE"/>
        </w:rPr>
      </w:pPr>
      <w:r w:rsidRPr="0084683E">
        <w:rPr>
          <w:rFonts w:ascii="Sylfaen" w:hAnsi="Sylfaen" w:cs="Sylfaen"/>
          <w:b/>
          <w:u w:val="single"/>
          <w:lang w:val="ka-GE"/>
        </w:rPr>
        <w:t>შენიშვნა</w:t>
      </w:r>
      <w:r w:rsidRPr="0084683E">
        <w:rPr>
          <w:rFonts w:ascii="Sylfaen" w:hAnsi="Sylfaen"/>
          <w:b/>
          <w:u w:val="single"/>
          <w:lang w:val="ka-GE"/>
        </w:rPr>
        <w:t>:</w:t>
      </w:r>
      <w:r w:rsidRPr="0084683E">
        <w:rPr>
          <w:rFonts w:ascii="Sylfaen" w:hAnsi="Sylfaen"/>
          <w:u w:val="single"/>
          <w:lang w:val="ka-GE"/>
        </w:rPr>
        <w:t xml:space="preserve"> </w:t>
      </w:r>
      <w:r w:rsidRPr="0084683E">
        <w:rPr>
          <w:rFonts w:ascii="Sylfaen" w:hAnsi="Sylfaen"/>
          <w:sz w:val="20"/>
          <w:szCs w:val="20"/>
          <w:u w:val="single"/>
          <w:lang w:val="ka-GE"/>
        </w:rPr>
        <w:t>თუ ადგილობრივი ამანათის გაგზავნა და ჩაბარება ერთი სპეციალური ადმინისტრაციული ერთეულის ფარგლებში ხდება, ჩაბარების ვადა შეადგენს</w:t>
      </w:r>
      <w:r w:rsidRPr="0084683E">
        <w:rPr>
          <w:rFonts w:ascii="Sylfaen" w:hAnsi="Sylfaen"/>
          <w:sz w:val="20"/>
          <w:szCs w:val="20"/>
          <w:lang w:val="ka-GE"/>
        </w:rPr>
        <w:t xml:space="preserve"> </w:t>
      </w:r>
      <w:r w:rsidRPr="0084683E">
        <w:rPr>
          <w:rFonts w:ascii="Sylfaen" w:hAnsi="Sylfaen" w:cs="Sylfaen"/>
          <w:sz w:val="20"/>
          <w:szCs w:val="20"/>
          <w:u w:val="single"/>
          <w:lang w:val="ka-GE"/>
        </w:rPr>
        <w:t>3 (სამ</w:t>
      </w:r>
      <w:r w:rsidR="00F00CBB">
        <w:rPr>
          <w:rFonts w:ascii="Sylfaen" w:hAnsi="Sylfaen" w:cs="Sylfaen"/>
          <w:sz w:val="20"/>
          <w:szCs w:val="20"/>
          <w:u w:val="single"/>
          <w:lang w:val="ka-GE"/>
        </w:rPr>
        <w:t>ი</w:t>
      </w:r>
      <w:r w:rsidRPr="0084683E">
        <w:rPr>
          <w:rFonts w:ascii="Sylfaen" w:hAnsi="Sylfaen" w:cs="Sylfaen"/>
          <w:sz w:val="20"/>
          <w:szCs w:val="20"/>
          <w:u w:val="single"/>
          <w:lang w:val="ka-GE"/>
        </w:rPr>
        <w:t>)</w:t>
      </w:r>
      <w:r w:rsidR="00F00CBB">
        <w:rPr>
          <w:rFonts w:ascii="Sylfaen" w:hAnsi="Sylfaen" w:cs="Sylfaen"/>
          <w:sz w:val="20"/>
          <w:szCs w:val="20"/>
          <w:u w:val="single"/>
          <w:lang w:val="ka-GE"/>
        </w:rPr>
        <w:t xml:space="preserve"> </w:t>
      </w:r>
      <w:r w:rsidRPr="0084683E">
        <w:rPr>
          <w:rFonts w:ascii="Sylfaen" w:hAnsi="Sylfaen" w:cs="Sylfaen"/>
          <w:sz w:val="20"/>
          <w:szCs w:val="20"/>
          <w:u w:val="single"/>
          <w:lang w:val="ka-GE"/>
        </w:rPr>
        <w:t>სამუშაო დღეს.</w:t>
      </w:r>
    </w:p>
    <w:p w14:paraId="416DD5E5" w14:textId="3FBC1568" w:rsidR="0084683E" w:rsidRDefault="0084683E" w:rsidP="00820AFA">
      <w:pPr>
        <w:numPr>
          <w:ilvl w:val="1"/>
          <w:numId w:val="20"/>
        </w:numPr>
        <w:contextualSpacing/>
        <w:jc w:val="both"/>
        <w:rPr>
          <w:rFonts w:ascii="Sylfaen" w:hAnsi="Sylfaen"/>
          <w:lang w:val="ka-GE"/>
        </w:rPr>
      </w:pPr>
      <w:r w:rsidRPr="0084683E">
        <w:rPr>
          <w:rFonts w:ascii="Sylfaen" w:hAnsi="Sylfaen" w:cs="Sylfaen"/>
          <w:lang w:val="ka-GE"/>
        </w:rPr>
        <w:t>ჩაუბარებელი</w:t>
      </w:r>
      <w:r w:rsidRPr="0084683E">
        <w:rPr>
          <w:rFonts w:ascii="Sylfaen" w:hAnsi="Sylfaen"/>
          <w:lang w:val="ka-GE"/>
        </w:rPr>
        <w:t xml:space="preserve"> ადგილობრივი ამანათის გამგზავნისათვის ჩაბარების თაობაზე შეტყობინების დატოვების </w:t>
      </w:r>
      <w:r w:rsidR="00175E30">
        <w:rPr>
          <w:rFonts w:ascii="Sylfaen" w:hAnsi="Sylfaen"/>
          <w:lang w:val="ka-GE"/>
        </w:rPr>
        <w:t>ვადები განისაზღვრება 4.1. პუნქტში მოცემული დებულებ</w:t>
      </w:r>
      <w:r w:rsidR="00107CF0">
        <w:rPr>
          <w:rFonts w:ascii="Sylfaen" w:hAnsi="Sylfaen"/>
          <w:lang w:val="ka-GE"/>
        </w:rPr>
        <w:t>ებ</w:t>
      </w:r>
      <w:r w:rsidR="00175E30">
        <w:rPr>
          <w:rFonts w:ascii="Sylfaen" w:hAnsi="Sylfaen"/>
          <w:lang w:val="ka-GE"/>
        </w:rPr>
        <w:t xml:space="preserve">ის </w:t>
      </w:r>
      <w:r w:rsidR="00EA00E9">
        <w:rPr>
          <w:rFonts w:ascii="Sylfaen" w:hAnsi="Sylfaen"/>
          <w:lang w:val="ka-GE"/>
        </w:rPr>
        <w:t>იდენტურად.</w:t>
      </w:r>
      <w:r w:rsidRPr="0084683E">
        <w:rPr>
          <w:rFonts w:ascii="Sylfaen" w:hAnsi="Sylfaen"/>
          <w:lang w:val="ka-GE"/>
        </w:rPr>
        <w:t xml:space="preserve"> </w:t>
      </w:r>
    </w:p>
    <w:p w14:paraId="5BB3E4B7" w14:textId="77777777" w:rsidR="0084683E" w:rsidRPr="0084683E" w:rsidRDefault="0084683E" w:rsidP="00135DCB">
      <w:pPr>
        <w:ind w:left="720"/>
        <w:contextualSpacing/>
        <w:jc w:val="both"/>
        <w:rPr>
          <w:rFonts w:ascii="Sylfaen" w:hAnsi="Sylfaen"/>
          <w:u w:val="single"/>
          <w:lang w:val="ka-GE"/>
        </w:rPr>
      </w:pPr>
    </w:p>
    <w:p w14:paraId="1F5A2AA8" w14:textId="77777777" w:rsidR="0084683E" w:rsidRPr="0084683E" w:rsidRDefault="0084683E" w:rsidP="00820AFA">
      <w:pPr>
        <w:keepNext/>
        <w:keepLines/>
        <w:numPr>
          <w:ilvl w:val="0"/>
          <w:numId w:val="20"/>
        </w:numPr>
        <w:spacing w:before="200" w:after="0"/>
        <w:outlineLvl w:val="1"/>
        <w:rPr>
          <w:rFonts w:asciiTheme="majorHAnsi" w:eastAsiaTheme="majorEastAsia" w:hAnsiTheme="majorHAnsi" w:cstheme="majorBidi"/>
          <w:b/>
          <w:bCs/>
          <w:color w:val="000000" w:themeColor="text1"/>
          <w:sz w:val="26"/>
          <w:szCs w:val="26"/>
          <w:lang w:val="ka-GE"/>
        </w:rPr>
      </w:pPr>
      <w:bookmarkStart w:id="14" w:name="_Toc28272526"/>
      <w:bookmarkStart w:id="15" w:name="_Toc30585582"/>
      <w:bookmarkStart w:id="16" w:name="_Toc47947274"/>
      <w:r w:rsidRPr="0084683E">
        <w:rPr>
          <w:rFonts w:ascii="Sylfaen" w:eastAsiaTheme="majorEastAsia" w:hAnsi="Sylfaen" w:cs="Sylfaen"/>
          <w:b/>
          <w:bCs/>
          <w:color w:val="000000" w:themeColor="text1"/>
          <w:sz w:val="26"/>
          <w:szCs w:val="26"/>
          <w:lang w:val="ka-GE"/>
        </w:rPr>
        <w:t>გასაგზავნი</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ადგილობრივი</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ამანათის</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შეფუთვის</w:t>
      </w:r>
      <w:r w:rsidRPr="0084683E">
        <w:rPr>
          <w:rFonts w:asciiTheme="majorHAnsi" w:eastAsiaTheme="majorEastAsia" w:hAnsiTheme="majorHAnsi" w:cstheme="majorBidi"/>
          <w:b/>
          <w:bCs/>
          <w:color w:val="000000" w:themeColor="text1"/>
          <w:sz w:val="26"/>
          <w:szCs w:val="26"/>
          <w:lang w:val="ka-GE"/>
        </w:rPr>
        <w:t xml:space="preserve"> </w:t>
      </w:r>
      <w:r w:rsidRPr="0084683E">
        <w:rPr>
          <w:rFonts w:ascii="Sylfaen" w:eastAsiaTheme="majorEastAsia" w:hAnsi="Sylfaen" w:cs="Sylfaen"/>
          <w:b/>
          <w:bCs/>
          <w:color w:val="000000" w:themeColor="text1"/>
          <w:sz w:val="26"/>
          <w:szCs w:val="26"/>
          <w:lang w:val="ka-GE"/>
        </w:rPr>
        <w:t>წესები</w:t>
      </w:r>
      <w:bookmarkEnd w:id="14"/>
      <w:bookmarkEnd w:id="15"/>
      <w:bookmarkEnd w:id="16"/>
    </w:p>
    <w:p w14:paraId="61233144" w14:textId="77777777" w:rsidR="0084683E" w:rsidRPr="0084683E" w:rsidRDefault="0084683E" w:rsidP="0084683E">
      <w:pPr>
        <w:rPr>
          <w:rFonts w:ascii="Sylfaen" w:hAnsi="Sylfaen"/>
          <w:lang w:val="ka-GE"/>
        </w:rPr>
      </w:pPr>
    </w:p>
    <w:p w14:paraId="7E7E3707" w14:textId="77777777" w:rsidR="00257396" w:rsidRDefault="0084683E" w:rsidP="00257396">
      <w:pPr>
        <w:numPr>
          <w:ilvl w:val="1"/>
          <w:numId w:val="20"/>
        </w:numPr>
        <w:contextualSpacing/>
        <w:jc w:val="both"/>
        <w:rPr>
          <w:rFonts w:ascii="Sylfaen" w:hAnsi="Sylfaen"/>
          <w:lang w:val="ka-GE"/>
        </w:rPr>
      </w:pPr>
      <w:r w:rsidRPr="00871FE0">
        <w:rPr>
          <w:rFonts w:ascii="Sylfaen" w:hAnsi="Sylfaen" w:cs="Sylfaen"/>
          <w:lang w:val="ka-GE"/>
        </w:rPr>
        <w:t>ადგილობრივი რეგისტრირებული ამანათი</w:t>
      </w:r>
      <w:r w:rsidRPr="00871FE0">
        <w:rPr>
          <w:rFonts w:ascii="Sylfaen" w:hAnsi="Sylfaen"/>
          <w:lang w:val="ka-GE"/>
        </w:rPr>
        <w:t xml:space="preserve"> </w:t>
      </w:r>
      <w:r w:rsidR="0096426C">
        <w:rPr>
          <w:rFonts w:ascii="Sylfaen" w:hAnsi="Sylfaen"/>
          <w:lang w:val="ka-GE"/>
        </w:rPr>
        <w:t xml:space="preserve">შპს </w:t>
      </w:r>
      <w:r w:rsidRPr="00871FE0">
        <w:rPr>
          <w:rFonts w:ascii="Sylfaen" w:hAnsi="Sylfaen"/>
          <w:lang w:val="ka-GE"/>
        </w:rPr>
        <w:t xml:space="preserve">„საქართველოს ფოსტას“ შესაძლოა წარედგინოს  </w:t>
      </w:r>
      <w:r w:rsidR="0039208A" w:rsidRPr="00871FE0">
        <w:rPr>
          <w:rFonts w:ascii="Sylfaen" w:hAnsi="Sylfaen"/>
          <w:lang w:val="ka-GE"/>
        </w:rPr>
        <w:t>როგორც ღია სახით და</w:t>
      </w:r>
      <w:r w:rsidR="007330A2" w:rsidRPr="00871FE0">
        <w:rPr>
          <w:rFonts w:ascii="Sylfaen" w:hAnsi="Sylfaen"/>
          <w:lang w:val="ka-GE"/>
        </w:rPr>
        <w:t xml:space="preserve"> მომხმარებელმა</w:t>
      </w:r>
      <w:r w:rsidR="0039208A" w:rsidRPr="00871FE0">
        <w:rPr>
          <w:rFonts w:ascii="Sylfaen" w:hAnsi="Sylfaen"/>
          <w:lang w:val="ka-GE"/>
        </w:rPr>
        <w:t xml:space="preserve"> შეფუთოს სერვისცენტრში</w:t>
      </w:r>
      <w:r w:rsidR="00E430FB" w:rsidRPr="00871FE0">
        <w:rPr>
          <w:rFonts w:ascii="Sylfaen" w:hAnsi="Sylfaen"/>
          <w:lang w:val="ka-GE"/>
        </w:rPr>
        <w:t>ვე</w:t>
      </w:r>
      <w:r w:rsidR="0039208A" w:rsidRPr="00871FE0">
        <w:rPr>
          <w:rFonts w:ascii="Sylfaen" w:hAnsi="Sylfaen"/>
          <w:lang w:val="ka-GE"/>
        </w:rPr>
        <w:t xml:space="preserve">, ისე </w:t>
      </w:r>
      <w:r w:rsidRPr="00871FE0">
        <w:rPr>
          <w:rFonts w:ascii="Sylfaen" w:hAnsi="Sylfaen"/>
          <w:lang w:val="ka-GE"/>
        </w:rPr>
        <w:t>დახურული სახით. ამასთან, კომპანიას უფლება აქვს ნებისმიერ დროს მოითხოვოს  მისი გახსნა და შიგთავსის დათვალიერება.</w:t>
      </w:r>
    </w:p>
    <w:p w14:paraId="6DCF45DF" w14:textId="77777777" w:rsidR="00257396" w:rsidRPr="00A23B16" w:rsidRDefault="00257396" w:rsidP="00257396">
      <w:pPr>
        <w:numPr>
          <w:ilvl w:val="1"/>
          <w:numId w:val="20"/>
        </w:numPr>
        <w:contextualSpacing/>
        <w:jc w:val="both"/>
        <w:rPr>
          <w:rFonts w:ascii="Sylfaen" w:hAnsi="Sylfaen"/>
          <w:lang w:val="ka-GE"/>
        </w:rPr>
      </w:pPr>
      <w:r w:rsidRPr="00A23B16">
        <w:rPr>
          <w:rFonts w:ascii="Sylfaen" w:hAnsi="Sylfaen"/>
          <w:lang w:val="ka-GE"/>
        </w:rPr>
        <w:t>გზავნილის სათანადოდ შეფუთვაზე პასუხისმგებელია გამგზავნი. მან უნდა უზრუნველყოს გზავნილის იმგვარი შეფუთვა, რომ არ მოხდეს მისი შიგთავსის, აგრეთვე მასთან ერთად გადასაზიდი სხვა გზავნილების  დაზიანება (მათ შორის დასველება; გაფუჭება) ტრანსპორტირების დროს.</w:t>
      </w:r>
    </w:p>
    <w:p w14:paraId="6F1CA4E4" w14:textId="77777777" w:rsidR="00257396" w:rsidRPr="00A23B16" w:rsidRDefault="00257396" w:rsidP="00257396">
      <w:pPr>
        <w:numPr>
          <w:ilvl w:val="1"/>
          <w:numId w:val="20"/>
        </w:numPr>
        <w:contextualSpacing/>
        <w:jc w:val="both"/>
        <w:rPr>
          <w:rFonts w:ascii="Sylfaen" w:hAnsi="Sylfaen"/>
          <w:lang w:val="ka-GE"/>
        </w:rPr>
      </w:pPr>
      <w:r w:rsidRPr="00A23B16">
        <w:rPr>
          <w:rFonts w:ascii="Sylfaen" w:hAnsi="Sylfaen" w:cs="Sylfaen"/>
          <w:lang w:val="ka-GE"/>
        </w:rPr>
        <w:t xml:space="preserve">გზავნილი უნდა შეიფუთოს იმგვარად, რომ არ დაიფაროს მასზე დატანილი ინფორმაცია. შეფუთვის ზედაპირი უნდა იძლეოდეს მასზე მისამართის ან ტრანსპორტირებისთვის  საჭირო სხვა იარლიყების/შტამპების დაკვრის/დატანის საშუალებას. </w:t>
      </w:r>
    </w:p>
    <w:p w14:paraId="0FDB4113" w14:textId="77777777" w:rsidR="00DE5DD7" w:rsidRPr="00A23B16" w:rsidRDefault="00257396" w:rsidP="00DE5DD7">
      <w:pPr>
        <w:numPr>
          <w:ilvl w:val="1"/>
          <w:numId w:val="20"/>
        </w:numPr>
        <w:contextualSpacing/>
        <w:jc w:val="both"/>
        <w:rPr>
          <w:rFonts w:ascii="Sylfaen" w:hAnsi="Sylfaen"/>
          <w:lang w:val="ka-GE"/>
        </w:rPr>
      </w:pPr>
      <w:r w:rsidRPr="00A23B16">
        <w:rPr>
          <w:rFonts w:ascii="Sylfaen" w:hAnsi="Sylfaen" w:cs="Sylfaen"/>
          <w:lang w:val="ka-GE"/>
        </w:rPr>
        <w:t>გზავნილის შესაფუთად რეკომენდირებულია გამოყენებულ იქნას :</w:t>
      </w:r>
    </w:p>
    <w:p w14:paraId="3DBFB456" w14:textId="42569D3F" w:rsidR="00257396" w:rsidRPr="00A23B16" w:rsidRDefault="00257396" w:rsidP="00DE5DD7">
      <w:pPr>
        <w:pStyle w:val="ListParagraph"/>
        <w:numPr>
          <w:ilvl w:val="0"/>
          <w:numId w:val="43"/>
        </w:numPr>
        <w:jc w:val="both"/>
        <w:rPr>
          <w:rFonts w:ascii="Sylfaen" w:hAnsi="Sylfaen"/>
          <w:lang w:val="ka-GE"/>
        </w:rPr>
      </w:pPr>
      <w:r w:rsidRPr="00A23B16">
        <w:rPr>
          <w:rFonts w:ascii="Sylfaen" w:hAnsi="Sylfaen" w:cstheme="minorHAnsi"/>
          <w:lang w:val="ka-GE"/>
        </w:rPr>
        <w:t>ამანათებისთვის - ხის, ფანერის, პოლიმერული</w:t>
      </w:r>
      <w:r w:rsidRPr="00A23B16">
        <w:rPr>
          <w:rFonts w:ascii="Sylfaen" w:hAnsi="Sylfaen" w:cstheme="minorHAnsi"/>
        </w:rPr>
        <w:t xml:space="preserve">, </w:t>
      </w:r>
      <w:r w:rsidRPr="00A23B16">
        <w:rPr>
          <w:rFonts w:ascii="Sylfaen" w:hAnsi="Sylfaen" w:cstheme="minorHAnsi"/>
          <w:lang w:val="ka-GE"/>
        </w:rPr>
        <w:t>პენოპლასტის - მყარი ყუთები;</w:t>
      </w:r>
    </w:p>
    <w:p w14:paraId="7E7622E0" w14:textId="7798B89C" w:rsidR="00257396" w:rsidRPr="00A23B16" w:rsidRDefault="00257396" w:rsidP="00257396">
      <w:pPr>
        <w:pStyle w:val="ListParagraph"/>
        <w:numPr>
          <w:ilvl w:val="1"/>
          <w:numId w:val="20"/>
        </w:numPr>
        <w:tabs>
          <w:tab w:val="left" w:pos="90"/>
        </w:tabs>
        <w:jc w:val="both"/>
        <w:rPr>
          <w:rFonts w:ascii="Sylfaen" w:hAnsi="Sylfaen"/>
          <w:lang w:val="ka-GE"/>
        </w:rPr>
      </w:pPr>
      <w:r w:rsidRPr="00A23B16">
        <w:rPr>
          <w:rFonts w:ascii="Sylfaen" w:hAnsi="Sylfaen" w:cstheme="minorHAnsi"/>
          <w:bCs/>
          <w:lang w:val="ka-GE"/>
        </w:rPr>
        <w:t>გამგზავნის მიერ გზავნილის</w:t>
      </w:r>
      <w:r w:rsidRPr="00A23B16">
        <w:rPr>
          <w:rFonts w:ascii="Sylfaen" w:hAnsi="Sylfaen" w:cs="Sylfaen"/>
          <w:lang w:val="ka-GE"/>
        </w:rPr>
        <w:t xml:space="preserve"> შეფუთვა  უნდა განხორციელდეს მისი წონის, ფორმის და შიგთავსის მასალისა და ხასიათის (თხევადი; მსხვრევადი; მყარი და ა.შ.) მიხედვით, ასევე გზავნილის ტრანსპორტირების ხანგრძლივობის გათვალისწინებით.</w:t>
      </w:r>
    </w:p>
    <w:p w14:paraId="1524F133" w14:textId="77777777" w:rsidR="00257396" w:rsidRPr="00A23B16" w:rsidRDefault="00257396" w:rsidP="00257396">
      <w:pPr>
        <w:pStyle w:val="ListParagraph"/>
        <w:numPr>
          <w:ilvl w:val="1"/>
          <w:numId w:val="20"/>
        </w:numPr>
        <w:tabs>
          <w:tab w:val="left" w:pos="90"/>
        </w:tabs>
        <w:ind w:left="450" w:hanging="450"/>
        <w:jc w:val="both"/>
        <w:rPr>
          <w:rFonts w:ascii="Sylfaen" w:hAnsi="Sylfaen"/>
          <w:lang w:val="ka-GE"/>
        </w:rPr>
      </w:pPr>
      <w:r w:rsidRPr="00A23B16">
        <w:rPr>
          <w:rFonts w:ascii="Sylfaen" w:hAnsi="Sylfaen" w:cs="Sylfaen"/>
          <w:lang w:val="ka-GE"/>
        </w:rPr>
        <w:t>გზავნილი უნდა იყოს შეფუთული იმაზე გათვლით, რომ:</w:t>
      </w:r>
    </w:p>
    <w:p w14:paraId="4545F4E3" w14:textId="77777777" w:rsidR="00257396" w:rsidRPr="00A23B16" w:rsidRDefault="00257396" w:rsidP="00257396">
      <w:pPr>
        <w:pStyle w:val="ListParagraph"/>
        <w:numPr>
          <w:ilvl w:val="0"/>
          <w:numId w:val="41"/>
        </w:numPr>
        <w:jc w:val="both"/>
        <w:rPr>
          <w:rFonts w:ascii="Sylfaen" w:hAnsi="Sylfaen"/>
          <w:lang w:val="ka-GE"/>
        </w:rPr>
      </w:pPr>
      <w:r w:rsidRPr="00A23B16">
        <w:rPr>
          <w:rFonts w:ascii="Sylfaen" w:hAnsi="Sylfaen"/>
          <w:lang w:val="ka-GE"/>
        </w:rPr>
        <w:t>გაუძლოს დიდ მანძელზე ტრანსპორტირებას;</w:t>
      </w:r>
    </w:p>
    <w:p w14:paraId="27D08D9F" w14:textId="77777777" w:rsidR="00257396" w:rsidRPr="00A23B16" w:rsidRDefault="00257396" w:rsidP="00257396">
      <w:pPr>
        <w:pStyle w:val="ListParagraph"/>
        <w:numPr>
          <w:ilvl w:val="0"/>
          <w:numId w:val="41"/>
        </w:numPr>
        <w:jc w:val="both"/>
        <w:rPr>
          <w:rFonts w:ascii="Sylfaen" w:hAnsi="Sylfaen"/>
          <w:lang w:val="ka-GE"/>
        </w:rPr>
      </w:pPr>
      <w:r w:rsidRPr="00A23B16">
        <w:rPr>
          <w:rFonts w:ascii="Sylfaen" w:hAnsi="Sylfaen"/>
          <w:lang w:val="ka-GE"/>
        </w:rPr>
        <w:t>მრავალჯერად გადატვირთვას ან  დამუშავებას, დახარისხებას;</w:t>
      </w:r>
    </w:p>
    <w:p w14:paraId="06D5C87C" w14:textId="77777777" w:rsidR="00257396" w:rsidRPr="00A23B16" w:rsidRDefault="00257396" w:rsidP="00257396">
      <w:pPr>
        <w:pStyle w:val="ListParagraph"/>
        <w:numPr>
          <w:ilvl w:val="0"/>
          <w:numId w:val="41"/>
        </w:numPr>
        <w:jc w:val="both"/>
        <w:rPr>
          <w:rFonts w:ascii="Sylfaen" w:hAnsi="Sylfaen"/>
          <w:lang w:val="ka-GE"/>
        </w:rPr>
      </w:pPr>
      <w:r w:rsidRPr="00A23B16">
        <w:rPr>
          <w:rFonts w:ascii="Sylfaen" w:hAnsi="Sylfaen"/>
          <w:lang w:val="ka-GE"/>
        </w:rPr>
        <w:t>კლიმატის, ტემპერატურის  და  წნევის ცვალებადობას.</w:t>
      </w:r>
    </w:p>
    <w:p w14:paraId="5278E79B" w14:textId="77777777" w:rsidR="00257396" w:rsidRPr="00A23B16" w:rsidRDefault="00257396" w:rsidP="00257396">
      <w:pPr>
        <w:pStyle w:val="ListParagraph"/>
        <w:numPr>
          <w:ilvl w:val="0"/>
          <w:numId w:val="41"/>
        </w:numPr>
        <w:jc w:val="both"/>
        <w:rPr>
          <w:rFonts w:ascii="Sylfaen" w:hAnsi="Sylfaen"/>
          <w:lang w:val="ka-GE"/>
        </w:rPr>
      </w:pPr>
      <w:r w:rsidRPr="00A23B16">
        <w:rPr>
          <w:rFonts w:ascii="Sylfaen" w:hAnsi="Sylfaen"/>
          <w:lang w:val="ka-GE"/>
        </w:rPr>
        <w:t>ფიზიკურ ზემოქმედებას, ზეწოლას, ვიბრაციას, რყევას.</w:t>
      </w:r>
    </w:p>
    <w:p w14:paraId="035A05BF" w14:textId="632EEC73" w:rsidR="00257396" w:rsidRPr="00A23B16" w:rsidRDefault="00257396" w:rsidP="00746D9F">
      <w:pPr>
        <w:pStyle w:val="ListParagraph"/>
        <w:numPr>
          <w:ilvl w:val="1"/>
          <w:numId w:val="20"/>
        </w:numPr>
        <w:jc w:val="both"/>
        <w:rPr>
          <w:rFonts w:ascii="Sylfaen" w:hAnsi="Sylfaen"/>
          <w:lang w:val="ka-GE"/>
        </w:rPr>
      </w:pPr>
      <w:r w:rsidRPr="00A23B16">
        <w:rPr>
          <w:rFonts w:ascii="Sylfaen" w:hAnsi="Sylfaen" w:cstheme="minorHAnsi"/>
          <w:lang w:val="ka-GE"/>
        </w:rPr>
        <w:t xml:space="preserve">გზავნილის  სათანადოდ შეფუთულად ითვლება მაშინ, თუ იგი  80 კგ-ის ზეწოლისა და/ან 80 სმ სიმაღლიდან მყარ ზედაპირზე თავისუფალი ვარდნის შემდეგ  დაუზიანებელი რჩება. </w:t>
      </w:r>
    </w:p>
    <w:p w14:paraId="2F9B1B19" w14:textId="77777777" w:rsidR="00257396" w:rsidRPr="00A23B16" w:rsidRDefault="00257396" w:rsidP="00257396">
      <w:pPr>
        <w:pStyle w:val="ListParagraph"/>
        <w:numPr>
          <w:ilvl w:val="1"/>
          <w:numId w:val="20"/>
        </w:numPr>
        <w:tabs>
          <w:tab w:val="left" w:pos="90"/>
        </w:tabs>
        <w:ind w:left="450" w:hanging="450"/>
        <w:jc w:val="both"/>
        <w:rPr>
          <w:rFonts w:ascii="Sylfaen" w:hAnsi="Sylfaen"/>
          <w:lang w:val="ka-GE"/>
        </w:rPr>
      </w:pPr>
      <w:r w:rsidRPr="00A23B16">
        <w:rPr>
          <w:rFonts w:ascii="Sylfaen" w:hAnsi="Sylfaen"/>
          <w:lang w:val="ka-GE"/>
        </w:rPr>
        <w:t>მეორადი შესაფუთი მასალის გამოყენება დაშვებულია მხოლოდ იმ შემთხვევაში, თუ მასზე სათანადოდ წაშლილია ყველა ძველი შტრიხკოდი, მისამართი თუ სხვა ტიპის ინფორმაცია, რომელმაც შესაძლოა შეცდომაში შეიყვანოს „საქართველოს ფოსტის“ თანამშრომელი, გზავნილის დახარისხების და/ან მისი ადრესატისთვის ჩაბარებისას.</w:t>
      </w:r>
    </w:p>
    <w:p w14:paraId="6C6B5616" w14:textId="77777777" w:rsidR="00257396" w:rsidRPr="00A23B16" w:rsidRDefault="00257396" w:rsidP="00257396">
      <w:pPr>
        <w:pStyle w:val="ListParagraph"/>
        <w:numPr>
          <w:ilvl w:val="1"/>
          <w:numId w:val="20"/>
        </w:numPr>
        <w:ind w:left="450"/>
        <w:jc w:val="both"/>
        <w:rPr>
          <w:rFonts w:ascii="Sylfaen" w:hAnsi="Sylfaen"/>
          <w:lang w:val="ka-GE"/>
        </w:rPr>
      </w:pPr>
      <w:r w:rsidRPr="00A23B16">
        <w:rPr>
          <w:rFonts w:ascii="Sylfaen" w:hAnsi="Sylfaen"/>
          <w:lang w:val="ka-GE"/>
        </w:rPr>
        <w:t xml:space="preserve">გამგზავნის მიერ შესაფუთი მასალის შერჩევისას გათვალისწინებული უნდა იყოს გზავნილის შიგთავსის სახეობა/თვისებები, მისი წონა და ფორმა. შესაფუთმა მასალამ და შიგთავსის სწორად შეფუთვამ უნდა უზრუნველყოს მისი დაცვა და მთლიანობის შენარჩუნება ტრანსპორტირებისას (მაგ. ყუთში სიცარიელის დატოვების შემთხვევაში, ის შესაძლოა დაიპრესოს/დაიჩუტოს, ხოლო ზედმეტად სავსე ყუთი - პირიქით, შინაგანი ზემოქმედების შედეგად გასკდეს). </w:t>
      </w:r>
    </w:p>
    <w:p w14:paraId="6CD2792F" w14:textId="77777777" w:rsidR="00257396" w:rsidRPr="00A23B16" w:rsidRDefault="00257396" w:rsidP="00257396">
      <w:pPr>
        <w:pStyle w:val="ListParagraph"/>
        <w:numPr>
          <w:ilvl w:val="1"/>
          <w:numId w:val="20"/>
        </w:numPr>
        <w:ind w:left="450"/>
        <w:jc w:val="both"/>
        <w:rPr>
          <w:rFonts w:ascii="Sylfaen" w:hAnsi="Sylfaen"/>
          <w:lang w:val="ka-GE"/>
        </w:rPr>
      </w:pPr>
      <w:r w:rsidRPr="00A23B16">
        <w:rPr>
          <w:rFonts w:ascii="Sylfaen" w:hAnsi="Sylfaen"/>
          <w:lang w:val="ka-GE"/>
        </w:rPr>
        <w:t>თუ გზავნილში  რამოდენიმე ნივთია მოთავსებული,  აღნიშნული ნივთები უნდა შეიფუთოს ცალ ცალკე და ამის შემდეგ მოხდეს მათი მყარად განთავსება გასაგზავნ შეფუთვაში.</w:t>
      </w:r>
    </w:p>
    <w:p w14:paraId="617FEF31" w14:textId="77777777" w:rsidR="00257396" w:rsidRPr="00A23B16" w:rsidRDefault="00257396" w:rsidP="00257396">
      <w:pPr>
        <w:pStyle w:val="ListParagraph"/>
        <w:numPr>
          <w:ilvl w:val="1"/>
          <w:numId w:val="20"/>
        </w:numPr>
        <w:ind w:left="450"/>
        <w:jc w:val="both"/>
        <w:rPr>
          <w:rFonts w:ascii="Sylfaen" w:hAnsi="Sylfaen"/>
          <w:lang w:val="ka-GE"/>
        </w:rPr>
      </w:pPr>
      <w:r w:rsidRPr="00A23B16">
        <w:rPr>
          <w:rFonts w:ascii="Sylfaen" w:hAnsi="Sylfaen"/>
          <w:lang w:val="ka-GE"/>
        </w:rPr>
        <w:lastRenderedPageBreak/>
        <w:t>მნიშვნელოვანია, რომ გზავნილის რყევის შემთხვევაში, მასში მოთავსებული ნივთები არ  მოძრაობდეს. შიგთავსის მოძრაობის შესაზღუდად, გზავნილის შიგნით რეკომენდებულია გამოყენებულ იქნას შემდეგი შემავსებელი მასალები :</w:t>
      </w:r>
    </w:p>
    <w:p w14:paraId="04081308" w14:textId="77777777" w:rsidR="00257396" w:rsidRPr="00A23B16" w:rsidRDefault="00257396" w:rsidP="00257396">
      <w:pPr>
        <w:pStyle w:val="ListParagraph"/>
        <w:numPr>
          <w:ilvl w:val="0"/>
          <w:numId w:val="40"/>
        </w:numPr>
        <w:jc w:val="both"/>
        <w:rPr>
          <w:rFonts w:ascii="Sylfaen" w:hAnsi="Sylfaen"/>
          <w:lang w:val="ka-GE"/>
        </w:rPr>
      </w:pPr>
      <w:r w:rsidRPr="00A23B16">
        <w:rPr>
          <w:rFonts w:ascii="Sylfaen" w:hAnsi="Sylfaen"/>
          <w:lang w:val="ka-GE"/>
        </w:rPr>
        <w:t>მუყაო;</w:t>
      </w:r>
    </w:p>
    <w:p w14:paraId="44CEC06B" w14:textId="77777777" w:rsidR="00257396" w:rsidRPr="00A23B16" w:rsidRDefault="00257396" w:rsidP="00257396">
      <w:pPr>
        <w:pStyle w:val="ListParagraph"/>
        <w:numPr>
          <w:ilvl w:val="0"/>
          <w:numId w:val="40"/>
        </w:numPr>
        <w:jc w:val="both"/>
        <w:rPr>
          <w:rFonts w:ascii="Sylfaen" w:hAnsi="Sylfaen"/>
          <w:lang w:val="ka-GE"/>
        </w:rPr>
      </w:pPr>
      <w:r w:rsidRPr="00A23B16">
        <w:rPr>
          <w:rFonts w:ascii="Sylfaen" w:hAnsi="Sylfaen"/>
          <w:lang w:val="ka-GE"/>
        </w:rPr>
        <w:t>გაზეთი;</w:t>
      </w:r>
    </w:p>
    <w:p w14:paraId="4AB8B0A5" w14:textId="77777777" w:rsidR="00257396" w:rsidRPr="00A23B16" w:rsidRDefault="00257396" w:rsidP="00257396">
      <w:pPr>
        <w:pStyle w:val="ListParagraph"/>
        <w:numPr>
          <w:ilvl w:val="0"/>
          <w:numId w:val="40"/>
        </w:numPr>
        <w:jc w:val="both"/>
        <w:rPr>
          <w:rFonts w:ascii="Sylfaen" w:hAnsi="Sylfaen"/>
          <w:lang w:val="ka-GE"/>
        </w:rPr>
      </w:pPr>
      <w:r w:rsidRPr="00A23B16">
        <w:rPr>
          <w:rFonts w:ascii="Sylfaen" w:hAnsi="Sylfaen"/>
          <w:lang w:val="ka-GE"/>
        </w:rPr>
        <w:t>ჰაერ-ბუშტოვანი ცელოფანი;</w:t>
      </w:r>
    </w:p>
    <w:p w14:paraId="2A5D99BC" w14:textId="77777777" w:rsidR="00257396" w:rsidRPr="00A23B16" w:rsidRDefault="00257396" w:rsidP="00257396">
      <w:pPr>
        <w:pStyle w:val="ListParagraph"/>
        <w:numPr>
          <w:ilvl w:val="0"/>
          <w:numId w:val="40"/>
        </w:numPr>
        <w:jc w:val="both"/>
        <w:rPr>
          <w:rFonts w:ascii="Sylfaen" w:hAnsi="Sylfaen"/>
          <w:lang w:val="ka-GE"/>
        </w:rPr>
      </w:pPr>
      <w:r w:rsidRPr="00A23B16">
        <w:rPr>
          <w:rFonts w:ascii="Sylfaen" w:hAnsi="Sylfaen"/>
          <w:lang w:val="ka-GE"/>
        </w:rPr>
        <w:t>პოროლონის ღრუბელი;</w:t>
      </w:r>
    </w:p>
    <w:p w14:paraId="63DF9B6F" w14:textId="77777777" w:rsidR="00257396" w:rsidRPr="00A23B16" w:rsidRDefault="00257396" w:rsidP="00257396">
      <w:pPr>
        <w:pStyle w:val="ListParagraph"/>
        <w:numPr>
          <w:ilvl w:val="0"/>
          <w:numId w:val="40"/>
        </w:numPr>
        <w:jc w:val="both"/>
        <w:rPr>
          <w:rFonts w:ascii="Sylfaen" w:hAnsi="Sylfaen"/>
          <w:lang w:val="ka-GE"/>
        </w:rPr>
      </w:pPr>
      <w:r w:rsidRPr="00A23B16">
        <w:rPr>
          <w:rFonts w:ascii="Sylfaen" w:hAnsi="Sylfaen"/>
          <w:lang w:val="ka-GE"/>
        </w:rPr>
        <w:t xml:space="preserve"> პენოპლასტი;</w:t>
      </w:r>
    </w:p>
    <w:p w14:paraId="145ADEDF" w14:textId="77777777" w:rsidR="00257396" w:rsidRPr="00A23B16" w:rsidRDefault="00257396" w:rsidP="00257396">
      <w:pPr>
        <w:pStyle w:val="ListParagraph"/>
        <w:numPr>
          <w:ilvl w:val="0"/>
          <w:numId w:val="40"/>
        </w:numPr>
        <w:jc w:val="both"/>
        <w:rPr>
          <w:rFonts w:ascii="Sylfaen" w:hAnsi="Sylfaen"/>
          <w:lang w:val="ka-GE"/>
        </w:rPr>
      </w:pPr>
      <w:r w:rsidRPr="00A23B16">
        <w:rPr>
          <w:rFonts w:ascii="Sylfaen" w:hAnsi="Sylfaen"/>
          <w:lang w:val="ka-GE"/>
        </w:rPr>
        <w:t>კრაფტის ქაღალდი;</w:t>
      </w:r>
    </w:p>
    <w:p w14:paraId="7D24D9EA" w14:textId="77777777" w:rsidR="00257396" w:rsidRPr="00A23B16" w:rsidRDefault="00257396" w:rsidP="00257396">
      <w:pPr>
        <w:pStyle w:val="ListParagraph"/>
        <w:numPr>
          <w:ilvl w:val="1"/>
          <w:numId w:val="20"/>
        </w:numPr>
        <w:tabs>
          <w:tab w:val="left" w:pos="90"/>
        </w:tabs>
        <w:jc w:val="both"/>
        <w:rPr>
          <w:rFonts w:ascii="Sylfaen" w:hAnsi="Sylfaen" w:cstheme="minorHAnsi"/>
          <w:lang w:val="ka-GE"/>
        </w:rPr>
      </w:pPr>
      <w:r w:rsidRPr="00A23B16">
        <w:rPr>
          <w:rFonts w:ascii="Sylfaen" w:hAnsi="Sylfaen"/>
          <w:lang w:val="ka-GE"/>
        </w:rPr>
        <w:t>გზავნილი ყველა მხრიდან მყარად უნდა იყოს დახურული, რათა გამოირიცხოს  ტრანსპორტირებისა და  დამუშავების პროცესში გზავნილიდან ნივთის გადმოვარდნა. ამ მიზნით, გამგზავნმა უნდა დაიცვას შემდეგი წესები:</w:t>
      </w:r>
    </w:p>
    <w:p w14:paraId="09C8DC19" w14:textId="77777777" w:rsidR="00257396" w:rsidRPr="00A23B16" w:rsidRDefault="00257396" w:rsidP="00257396">
      <w:pPr>
        <w:pStyle w:val="ListParagraph"/>
        <w:numPr>
          <w:ilvl w:val="2"/>
          <w:numId w:val="20"/>
        </w:numPr>
        <w:tabs>
          <w:tab w:val="left" w:pos="90"/>
        </w:tabs>
        <w:jc w:val="both"/>
        <w:rPr>
          <w:rFonts w:ascii="Sylfaen" w:hAnsi="Sylfaen" w:cstheme="minorHAnsi"/>
          <w:lang w:val="ka-GE"/>
        </w:rPr>
      </w:pPr>
      <w:r w:rsidRPr="00A23B16">
        <w:rPr>
          <w:rFonts w:ascii="Sylfaen" w:hAnsi="Sylfaen"/>
          <w:lang w:val="ka-GE"/>
        </w:rPr>
        <w:t xml:space="preserve">ყუთის  გამოყენებისას, გზავნილის დალუქვა უნდა მოხდეს, მინ. 5სმ-იანი თვითწებადი ლენტის, მთელი გზავნილის ირგვლივ, არანაკლებ სამჯერადი  შემოტარებით.  </w:t>
      </w:r>
    </w:p>
    <w:p w14:paraId="79B068BF" w14:textId="77777777" w:rsidR="00257396" w:rsidRPr="00A23B16" w:rsidRDefault="00257396" w:rsidP="00257396">
      <w:pPr>
        <w:pStyle w:val="ListParagraph"/>
        <w:numPr>
          <w:ilvl w:val="1"/>
          <w:numId w:val="20"/>
        </w:numPr>
        <w:jc w:val="both"/>
        <w:rPr>
          <w:rFonts w:ascii="Sylfaen" w:hAnsi="Sylfaen"/>
          <w:b/>
          <w:lang w:val="ka-GE"/>
        </w:rPr>
      </w:pPr>
      <w:r w:rsidRPr="00A23B16">
        <w:rPr>
          <w:rFonts w:ascii="Sylfaen" w:hAnsi="Sylfaen" w:cs="Sylfaen"/>
          <w:lang w:val="ka-GE"/>
        </w:rPr>
        <w:t>შიგთავსის სახეობის მიხედვით გზავნილის შეფუთვისას, დაცული უნდა იყოს შეფუთვის შემდეგი  წესები:</w:t>
      </w:r>
    </w:p>
    <w:p w14:paraId="7FAF5407" w14:textId="77777777" w:rsidR="00257396" w:rsidRPr="00A23B16" w:rsidRDefault="00257396" w:rsidP="00257396">
      <w:pPr>
        <w:pStyle w:val="ListParagraph"/>
        <w:numPr>
          <w:ilvl w:val="2"/>
          <w:numId w:val="20"/>
        </w:numPr>
        <w:jc w:val="both"/>
        <w:rPr>
          <w:rFonts w:ascii="Sylfaen" w:hAnsi="Sylfaen"/>
          <w:b/>
          <w:lang w:val="ka-GE"/>
        </w:rPr>
      </w:pPr>
      <w:r w:rsidRPr="00A23B16">
        <w:rPr>
          <w:rFonts w:ascii="Sylfaen" w:hAnsi="Sylfaen"/>
          <w:b/>
          <w:bCs/>
          <w:lang w:val="ka-GE"/>
        </w:rPr>
        <w:t xml:space="preserve">სითხე </w:t>
      </w:r>
      <w:r w:rsidRPr="00A23B16">
        <w:rPr>
          <w:rFonts w:ascii="Sylfaen" w:hAnsi="Sylfaen" w:cs="AcadNusx"/>
          <w:b/>
          <w:bCs/>
          <w:lang w:val="ka-GE" w:eastAsia="ru-RU"/>
        </w:rPr>
        <w:t>ან ისეთი ნივთიერება, რომელიც ადვილად იქცევა სითხედ,</w:t>
      </w:r>
      <w:r w:rsidRPr="00A23B16">
        <w:rPr>
          <w:rFonts w:ascii="Sylfaen" w:hAnsi="Sylfaen" w:cs="AcadNusx"/>
          <w:lang w:val="ka-GE" w:eastAsia="ru-RU"/>
        </w:rPr>
        <w:t xml:space="preserve"> უნდა მოთავსდეს ჰერმეტულად დახურულ კონტეინერში</w:t>
      </w:r>
      <w:r w:rsidRPr="00A23B16">
        <w:rPr>
          <w:rFonts w:ascii="Sylfaen" w:hAnsi="Sylfaen" w:cs="AcadNusx"/>
          <w:lang w:eastAsia="ru-RU"/>
        </w:rPr>
        <w:t>/</w:t>
      </w:r>
      <w:r w:rsidRPr="00A23B16">
        <w:rPr>
          <w:rFonts w:ascii="Sylfaen" w:hAnsi="Sylfaen" w:cs="AcadNusx"/>
          <w:lang w:val="ka-GE" w:eastAsia="ru-RU"/>
        </w:rPr>
        <w:t>პლასტმასის ბოთლში, რომელიც უნდა მოთავსდეს მყარ ყუთში, ყუთი ამოვსებული უნდა იყოს შესაბამისი დამცავი მასალით  რომელიც კონტეინერის/პლასტმასის ბოთლის დაზიანების შემთხვევაში მთლიანად შეიწოვს სითხეს.</w:t>
      </w:r>
    </w:p>
    <w:p w14:paraId="04379F6F" w14:textId="77777777" w:rsidR="00257396" w:rsidRPr="00A23B16" w:rsidRDefault="00257396" w:rsidP="00257396">
      <w:pPr>
        <w:pStyle w:val="ListParagraph"/>
        <w:numPr>
          <w:ilvl w:val="2"/>
          <w:numId w:val="20"/>
        </w:numPr>
        <w:jc w:val="both"/>
        <w:rPr>
          <w:rFonts w:ascii="Sylfaen" w:hAnsi="Sylfaen"/>
          <w:b/>
          <w:lang w:val="ka-GE"/>
        </w:rPr>
      </w:pPr>
      <w:r w:rsidRPr="00A23B16">
        <w:rPr>
          <w:rFonts w:ascii="Sylfaen" w:hAnsi="Sylfaen" w:cs="AcadNusx"/>
          <w:b/>
          <w:bCs/>
          <w:lang w:val="ka-GE" w:eastAsia="ru-RU"/>
        </w:rPr>
        <w:t>ცხიმის შემცველი ნივთიერებები, რომლებიც ადვილად არ გადაიქცევა სითხედ,</w:t>
      </w:r>
      <w:r w:rsidRPr="00A23B16">
        <w:rPr>
          <w:rFonts w:ascii="Sylfaen" w:hAnsi="Sylfaen" w:cs="AcadNusx"/>
          <w:lang w:val="ka-GE" w:eastAsia="ru-RU"/>
        </w:rPr>
        <w:t xml:space="preserve"> როგორიცაა საცხები, ნახევრად თხევადი საპონი, ფისი და სხვა, პირველადი შესაფუთი მასალით (ყუთი, ნაჭრის ტომარა, პლასტმასის კონტეინერი და სხვ.) უნდა მოთავსდეს მყარ ყუთში იმგვარად, რომ თავიდან იქნას აცილებული შიგთავსის გაჟონვა.</w:t>
      </w:r>
    </w:p>
    <w:p w14:paraId="64EC27C9" w14:textId="77777777" w:rsidR="00257396" w:rsidRPr="00A23B16" w:rsidRDefault="00257396" w:rsidP="00257396">
      <w:pPr>
        <w:pStyle w:val="ListParagraph"/>
        <w:numPr>
          <w:ilvl w:val="2"/>
          <w:numId w:val="20"/>
        </w:numPr>
        <w:jc w:val="both"/>
        <w:rPr>
          <w:rFonts w:ascii="Sylfaen" w:hAnsi="Sylfaen"/>
          <w:b/>
          <w:lang w:val="ka-GE"/>
        </w:rPr>
      </w:pPr>
      <w:r w:rsidRPr="00A23B16">
        <w:rPr>
          <w:rFonts w:ascii="Sylfaen" w:hAnsi="Sylfaen" w:cs="AcadNusx"/>
          <w:b/>
          <w:bCs/>
          <w:lang w:val="ka-GE" w:eastAsia="ru-RU"/>
        </w:rPr>
        <w:t>მშრალი საღებავი ფხვნილები, როგორიცაა მეთილენის ლურჯი და სხვა,</w:t>
      </w:r>
      <w:r w:rsidRPr="00A23B16">
        <w:rPr>
          <w:rFonts w:ascii="Sylfaen" w:hAnsi="Sylfaen" w:cs="AcadNusx"/>
          <w:lang w:val="ka-GE" w:eastAsia="ru-RU"/>
        </w:rPr>
        <w:t xml:space="preserve"> დაიშვება მხოლოდ ჰერმეტულად დახურულ ლითონის ყუთებში, რომლებიც თავის მხრივ განთავსებული უნდა იქნას შესაბამისი შემწოვი და დამცავი მასალით ამოვსებულ მყარ ყუთებში.</w:t>
      </w:r>
    </w:p>
    <w:p w14:paraId="52BF2847" w14:textId="77777777" w:rsidR="00257396" w:rsidRPr="00A23B16" w:rsidRDefault="00257396" w:rsidP="00257396">
      <w:pPr>
        <w:pStyle w:val="ListParagraph"/>
        <w:numPr>
          <w:ilvl w:val="2"/>
          <w:numId w:val="20"/>
        </w:numPr>
        <w:jc w:val="both"/>
        <w:rPr>
          <w:rFonts w:ascii="Sylfaen" w:hAnsi="Sylfaen"/>
          <w:b/>
          <w:lang w:val="ka-GE"/>
        </w:rPr>
      </w:pPr>
      <w:r w:rsidRPr="00A23B16">
        <w:rPr>
          <w:rFonts w:ascii="Sylfaen" w:hAnsi="Sylfaen"/>
          <w:b/>
          <w:bCs/>
          <w:lang w:val="ka-GE"/>
        </w:rPr>
        <w:t xml:space="preserve">მშრალი </w:t>
      </w:r>
      <w:r w:rsidRPr="00A23B16">
        <w:rPr>
          <w:rFonts w:ascii="Sylfaen" w:hAnsi="Sylfaen" w:cs="AcadNusx"/>
          <w:b/>
          <w:bCs/>
          <w:lang w:val="ka-GE" w:eastAsia="ru-RU"/>
        </w:rPr>
        <w:t>არასაღებავი ფხვნილები</w:t>
      </w:r>
      <w:r w:rsidRPr="00A23B16">
        <w:rPr>
          <w:rFonts w:ascii="Sylfaen" w:hAnsi="Sylfaen" w:cs="AcadNusx"/>
          <w:lang w:val="ka-GE" w:eastAsia="ru-RU"/>
        </w:rPr>
        <w:t xml:space="preserve"> უნდა განთავსდეს მყარ კონტეინერებში (ყუთი, ტომარა), რომლებიც თავის მხრივ განთავსდება მყარ ყუთებში.</w:t>
      </w:r>
    </w:p>
    <w:p w14:paraId="0A7918F8" w14:textId="77777777" w:rsidR="00257396" w:rsidRPr="00A23B16" w:rsidRDefault="00257396" w:rsidP="00257396">
      <w:pPr>
        <w:pStyle w:val="ListParagraph"/>
        <w:numPr>
          <w:ilvl w:val="2"/>
          <w:numId w:val="20"/>
        </w:numPr>
        <w:jc w:val="both"/>
        <w:rPr>
          <w:rFonts w:ascii="Sylfaen" w:hAnsi="Sylfaen"/>
          <w:b/>
          <w:lang w:val="ka-GE"/>
        </w:rPr>
      </w:pPr>
      <w:r w:rsidRPr="00A23B16">
        <w:rPr>
          <w:rFonts w:ascii="Sylfaen" w:hAnsi="Sylfaen" w:cs="Sylfaen"/>
          <w:b/>
          <w:bCs/>
          <w:lang w:val="ka-GE"/>
        </w:rPr>
        <w:t>მინისგან</w:t>
      </w:r>
      <w:r w:rsidRPr="00A23B16">
        <w:rPr>
          <w:rFonts w:ascii="Sylfaen" w:hAnsi="Sylfaen"/>
          <w:b/>
          <w:bCs/>
          <w:lang w:val="ka-GE"/>
        </w:rPr>
        <w:t xml:space="preserve"> </w:t>
      </w:r>
      <w:r w:rsidRPr="00A23B16">
        <w:rPr>
          <w:rFonts w:ascii="Sylfaen" w:hAnsi="Sylfaen" w:cs="AcadNusx"/>
          <w:b/>
          <w:bCs/>
          <w:lang w:val="ka-GE" w:eastAsia="ru-RU"/>
        </w:rPr>
        <w:t>დამზადებული ან სხვა მსხვრევადი/მტვრევადი ნივთები</w:t>
      </w:r>
      <w:r w:rsidRPr="00A23B16">
        <w:rPr>
          <w:rFonts w:ascii="Sylfaen" w:hAnsi="Sylfaen" w:cs="AcadNusx"/>
          <w:lang w:val="ka-GE" w:eastAsia="ru-RU"/>
        </w:rPr>
        <w:t xml:space="preserve"> უნდა შეიფუთოს ჰაერ-ბუშტოვანი ცელოფნით, ქსოვილით ან სხვა მსგავსი შესაფუთი მასალით და მოთავსდეს მყარ ყუთში, რომელიც ამოვსებული იქნება შესაბამისი დამცავი მასალით, რათა ტრანსპორტირების პროცესში თავიდან იქნას აცილებული ნივთსა და ყუთის კედლებს შორის ხახუნი, ხოლო თუ გზავნილში რამდენიმე ნივთია - ასევე ამ  ნივთებს შორის ხახუნი.</w:t>
      </w:r>
    </w:p>
    <w:p w14:paraId="62BF8828" w14:textId="77777777" w:rsidR="00257396" w:rsidRPr="00A23B16" w:rsidRDefault="00257396" w:rsidP="00257396">
      <w:pPr>
        <w:pStyle w:val="ListParagraph"/>
        <w:numPr>
          <w:ilvl w:val="2"/>
          <w:numId w:val="20"/>
        </w:numPr>
        <w:jc w:val="both"/>
        <w:rPr>
          <w:rFonts w:ascii="Sylfaen" w:hAnsi="Sylfaen"/>
          <w:b/>
          <w:lang w:val="ka-GE"/>
        </w:rPr>
      </w:pPr>
      <w:r w:rsidRPr="00A23B16">
        <w:rPr>
          <w:rFonts w:ascii="Sylfaen" w:hAnsi="Sylfaen" w:cs="Sylfaen"/>
          <w:b/>
          <w:bCs/>
          <w:lang w:val="ka-GE"/>
        </w:rPr>
        <w:t xml:space="preserve">წვეტიანი ან ბასრი ნივთები </w:t>
      </w:r>
      <w:r w:rsidRPr="00A23B16">
        <w:rPr>
          <w:rFonts w:ascii="Sylfaen" w:hAnsi="Sylfaen" w:cs="Sylfaen"/>
          <w:lang w:val="ka-GE"/>
        </w:rPr>
        <w:t xml:space="preserve">უნდა განთავსდეს მყარ ყუთში, ხოლო თავად ყუთში -  წვეტიანი და ბასრი ნაწილები უნდა შეიფუთოს ისეთი მასალით (ჰაერ-ბუშტოვანი </w:t>
      </w:r>
      <w:r w:rsidRPr="00A23B16">
        <w:rPr>
          <w:rFonts w:ascii="Sylfaen" w:hAnsi="Sylfaen" w:cs="AcadNusx"/>
          <w:lang w:val="ka-GE" w:eastAsia="ru-RU"/>
        </w:rPr>
        <w:t>ცელოფანი</w:t>
      </w:r>
      <w:r w:rsidRPr="00A23B16">
        <w:rPr>
          <w:rFonts w:ascii="Sylfaen" w:hAnsi="Sylfaen" w:cs="Sylfaen"/>
          <w:lang w:val="ka-GE"/>
        </w:rPr>
        <w:t xml:space="preserve">, თვითწებადი ლენტი და </w:t>
      </w:r>
      <w:r w:rsidRPr="00A23B16">
        <w:rPr>
          <w:rFonts w:ascii="Sylfaen" w:hAnsi="Sylfaen" w:cs="Sylfaen"/>
          <w:lang w:val="ka-GE"/>
        </w:rPr>
        <w:lastRenderedPageBreak/>
        <w:t xml:space="preserve">ა.შ.), რომელიც უზრუნველყოფს როგორც თავად ამ ნივთის უსაფრთხოებას ტრანსპორტირების დროს, ასევე  ყუთის შესაძლო დაზიანების  შემთხვევაში - დაიცავს სხვა გზავნილებს დაზიანებისგან.  </w:t>
      </w:r>
    </w:p>
    <w:p w14:paraId="052B7DF8" w14:textId="4185EF80" w:rsidR="0084683E" w:rsidRDefault="0084683E" w:rsidP="0084683E">
      <w:pPr>
        <w:contextualSpacing/>
        <w:jc w:val="both"/>
        <w:rPr>
          <w:rFonts w:ascii="Sylfaen" w:hAnsi="Sylfaen"/>
          <w:lang w:val="ka-GE"/>
        </w:rPr>
      </w:pPr>
    </w:p>
    <w:p w14:paraId="4A41D0D9" w14:textId="77777777" w:rsidR="00EA00E9" w:rsidRPr="0084683E" w:rsidRDefault="00EA00E9" w:rsidP="0084683E">
      <w:pPr>
        <w:contextualSpacing/>
        <w:jc w:val="both"/>
        <w:rPr>
          <w:rFonts w:ascii="Sylfaen" w:hAnsi="Sylfaen"/>
          <w:lang w:val="ka-GE"/>
        </w:rPr>
      </w:pPr>
    </w:p>
    <w:p w14:paraId="708C46CB" w14:textId="77777777" w:rsidR="0084683E" w:rsidRPr="0084683E" w:rsidRDefault="0084683E" w:rsidP="00820AFA">
      <w:pPr>
        <w:keepNext/>
        <w:keepLines/>
        <w:numPr>
          <w:ilvl w:val="0"/>
          <w:numId w:val="20"/>
        </w:numPr>
        <w:spacing w:before="200" w:after="0"/>
        <w:outlineLvl w:val="1"/>
        <w:rPr>
          <w:rFonts w:asciiTheme="majorHAnsi" w:eastAsiaTheme="majorEastAsia" w:hAnsiTheme="majorHAnsi" w:cstheme="majorBidi"/>
          <w:b/>
          <w:bCs/>
          <w:sz w:val="26"/>
          <w:szCs w:val="26"/>
          <w:lang w:val="ka-GE"/>
        </w:rPr>
      </w:pPr>
      <w:bookmarkStart w:id="17" w:name="_Toc28272527"/>
      <w:bookmarkStart w:id="18" w:name="_Toc30585583"/>
      <w:bookmarkStart w:id="19" w:name="_Toc47947275"/>
      <w:r w:rsidRPr="0084683E">
        <w:rPr>
          <w:rFonts w:ascii="Sylfaen" w:eastAsiaTheme="majorEastAsia" w:hAnsi="Sylfaen" w:cs="Sylfaen"/>
          <w:b/>
          <w:bCs/>
          <w:sz w:val="26"/>
          <w:szCs w:val="26"/>
          <w:lang w:val="ka-GE"/>
        </w:rPr>
        <w:t>აკრძალვები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და</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დაშვებები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ადგილობრივი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ამანათის</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შიგთავსის</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მიმართ</w:t>
      </w:r>
      <w:bookmarkEnd w:id="17"/>
      <w:bookmarkEnd w:id="18"/>
      <w:bookmarkEnd w:id="19"/>
    </w:p>
    <w:p w14:paraId="5084C052" w14:textId="77777777" w:rsidR="0084683E" w:rsidRPr="0084683E" w:rsidRDefault="0084683E" w:rsidP="0084683E">
      <w:pPr>
        <w:rPr>
          <w:rFonts w:ascii="Sylfaen" w:hAnsi="Sylfaen"/>
          <w:lang w:val="ka-GE"/>
        </w:rPr>
      </w:pPr>
    </w:p>
    <w:p w14:paraId="0FD2FD42" w14:textId="4D899F90" w:rsidR="0084683E" w:rsidRPr="0084683E" w:rsidRDefault="0084683E" w:rsidP="00820AFA">
      <w:pPr>
        <w:numPr>
          <w:ilvl w:val="1"/>
          <w:numId w:val="20"/>
        </w:numPr>
        <w:contextualSpacing/>
        <w:jc w:val="both"/>
        <w:rPr>
          <w:rFonts w:ascii="Sylfaen" w:hAnsi="Sylfaen"/>
          <w:b/>
          <w:lang w:val="ka-GE"/>
        </w:rPr>
      </w:pPr>
      <w:r w:rsidRPr="0084683E">
        <w:rPr>
          <w:rFonts w:ascii="Sylfaen" w:hAnsi="Sylfaen" w:cs="Sylfaen"/>
          <w:b/>
          <w:bCs/>
          <w:lang w:val="ka-GE"/>
        </w:rPr>
        <w:t>დაუშვებელია</w:t>
      </w:r>
      <w:r w:rsidRPr="0084683E">
        <w:rPr>
          <w:rFonts w:ascii="Sylfaen" w:hAnsi="Sylfaen"/>
          <w:lang w:val="ka-GE"/>
        </w:rPr>
        <w:t xml:space="preserve"> ადგილობრივ ამანათში იმ საგნების/საქონლის მოთავსება, რომელთა გაგზავნაც აკრძალულია საქართველოს კანონმდებლობით ან </w:t>
      </w:r>
      <w:r w:rsidR="0096426C">
        <w:rPr>
          <w:rFonts w:ascii="Sylfaen" w:hAnsi="Sylfaen"/>
          <w:lang w:val="ka-GE"/>
        </w:rPr>
        <w:t xml:space="preserve">შპს </w:t>
      </w:r>
      <w:r w:rsidRPr="0084683E">
        <w:rPr>
          <w:rFonts w:ascii="Sylfaen" w:hAnsi="Sylfaen"/>
          <w:lang w:val="ka-GE"/>
        </w:rPr>
        <w:t>„საქართველოს ფოსტის“ რეგულაციებით.</w:t>
      </w:r>
    </w:p>
    <w:p w14:paraId="2C4A7CEF" w14:textId="77777777" w:rsidR="0084683E" w:rsidRPr="0084683E" w:rsidRDefault="0084683E" w:rsidP="00820AFA">
      <w:pPr>
        <w:numPr>
          <w:ilvl w:val="1"/>
          <w:numId w:val="20"/>
        </w:numPr>
        <w:contextualSpacing/>
        <w:jc w:val="both"/>
        <w:rPr>
          <w:rFonts w:ascii="Sylfaen" w:hAnsi="Sylfaen"/>
          <w:b/>
          <w:lang w:val="ka-GE"/>
        </w:rPr>
      </w:pPr>
      <w:r w:rsidRPr="0084683E">
        <w:rPr>
          <w:rFonts w:ascii="Sylfaen" w:hAnsi="Sylfaen"/>
          <w:b/>
          <w:u w:val="single"/>
          <w:lang w:val="ka-GE"/>
        </w:rPr>
        <w:t>ადგილობრივი რეგისტრირებული ამანათით</w:t>
      </w:r>
      <w:r w:rsidRPr="0084683E">
        <w:rPr>
          <w:rFonts w:ascii="Sylfaen" w:hAnsi="Sylfaen"/>
          <w:bCs/>
          <w:u w:val="single"/>
          <w:lang w:val="ka-GE"/>
        </w:rPr>
        <w:t xml:space="preserve"> </w:t>
      </w:r>
      <w:r w:rsidRPr="0084683E">
        <w:rPr>
          <w:rFonts w:ascii="Sylfaen" w:hAnsi="Sylfaen" w:cs="Sylfaen"/>
          <w:b/>
          <w:bCs/>
          <w:u w:val="single"/>
          <w:lang w:val="ka-GE"/>
        </w:rPr>
        <w:t>აკძალულია</w:t>
      </w:r>
      <w:r w:rsidRPr="0084683E">
        <w:rPr>
          <w:rFonts w:ascii="Sylfaen" w:hAnsi="Sylfaen" w:cs="Sylfaen"/>
          <w:lang w:val="ka-GE"/>
        </w:rPr>
        <w:t xml:space="preserve"> შემდეგი საგნების, ნივთიერებების, ცხოველების, პროდუქტების ან მასალების</w:t>
      </w:r>
      <w:r w:rsidRPr="0084683E">
        <w:rPr>
          <w:rFonts w:ascii="Sylfaen" w:hAnsi="Sylfaen" w:cs="AcadNusx"/>
          <w:color w:val="000000" w:themeColor="text1"/>
          <w:lang w:val="ka-GE" w:eastAsia="ru-RU"/>
        </w:rPr>
        <w:t xml:space="preserve"> გაგზავნა:</w:t>
      </w:r>
    </w:p>
    <w:p w14:paraId="40A799E4" w14:textId="77777777" w:rsidR="0084683E" w:rsidRPr="0084683E" w:rsidRDefault="0084683E" w:rsidP="0084683E">
      <w:pPr>
        <w:numPr>
          <w:ilvl w:val="2"/>
          <w:numId w:val="24"/>
        </w:numPr>
        <w:ind w:left="1350"/>
        <w:contextualSpacing/>
        <w:jc w:val="both"/>
        <w:rPr>
          <w:rFonts w:ascii="Sylfaen" w:hAnsi="Sylfaen"/>
          <w:lang w:val="ka-GE"/>
        </w:rPr>
      </w:pPr>
      <w:proofErr w:type="spellStart"/>
      <w:r w:rsidRPr="0084683E">
        <w:rPr>
          <w:rFonts w:ascii="Sylfaen" w:hAnsi="Sylfaen" w:cs="Sylfaen"/>
          <w:lang w:val="es-ES" w:eastAsia="ru-RU"/>
        </w:rPr>
        <w:t>არააღჭურვილი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ფეთქებადი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მოწყობილობები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და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საბრძოლო</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მასალები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მათ</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შორის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არააღჭურვილი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ყუმბარები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ჭურვები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და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სხვა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ანალოგიური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საგნები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აგრეთვე</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ასეთი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მოწყობილობებისა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და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საგნების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მულაჟები</w:t>
      </w:r>
      <w:proofErr w:type="spellEnd"/>
      <w:r w:rsidRPr="0084683E">
        <w:rPr>
          <w:rFonts w:ascii="Sylfaen" w:hAnsi="Sylfaen" w:cs="AcadNusx"/>
          <w:lang w:val="es-ES" w:eastAsia="ru-RU"/>
        </w:rPr>
        <w:t>;</w:t>
      </w:r>
    </w:p>
    <w:p w14:paraId="78C79B16" w14:textId="77777777" w:rsidR="0084683E" w:rsidRPr="0084683E" w:rsidRDefault="0084683E" w:rsidP="0084683E">
      <w:pPr>
        <w:numPr>
          <w:ilvl w:val="2"/>
          <w:numId w:val="24"/>
        </w:numPr>
        <w:ind w:left="1350"/>
        <w:contextualSpacing/>
        <w:jc w:val="both"/>
        <w:rPr>
          <w:rFonts w:ascii="Sylfaen" w:hAnsi="Sylfaen"/>
          <w:lang w:val="ka-GE"/>
        </w:rPr>
      </w:pPr>
      <w:proofErr w:type="spellStart"/>
      <w:r w:rsidRPr="0084683E">
        <w:rPr>
          <w:rFonts w:ascii="Sylfaen" w:hAnsi="Sylfaen" w:cs="Sylfaen"/>
          <w:lang w:val="es-ES" w:eastAsia="ru-RU"/>
        </w:rPr>
        <w:t>რადიაქტიური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ნივთიერებ</w:t>
      </w:r>
      <w:proofErr w:type="spellEnd"/>
      <w:r w:rsidRPr="0084683E">
        <w:rPr>
          <w:rFonts w:ascii="Sylfaen" w:hAnsi="Sylfaen" w:cs="Sylfaen"/>
          <w:lang w:val="ka-GE" w:eastAsia="ru-RU"/>
        </w:rPr>
        <w:t>ებ</w:t>
      </w:r>
      <w:r w:rsidRPr="0084683E">
        <w:rPr>
          <w:rFonts w:ascii="Sylfaen" w:hAnsi="Sylfaen" w:cs="Sylfaen"/>
          <w:lang w:val="es-ES" w:eastAsia="ru-RU"/>
        </w:rPr>
        <w:t>ი</w:t>
      </w:r>
      <w:r w:rsidRPr="0084683E">
        <w:rPr>
          <w:rFonts w:ascii="Sylfaen" w:hAnsi="Sylfaen" w:cs="AcadNusx"/>
          <w:lang w:val="es-ES" w:eastAsia="ru-RU"/>
        </w:rPr>
        <w:t xml:space="preserve">; </w:t>
      </w:r>
    </w:p>
    <w:p w14:paraId="1C95A457" w14:textId="77777777" w:rsidR="0084683E" w:rsidRPr="0084683E" w:rsidRDefault="0084683E" w:rsidP="0084683E">
      <w:pPr>
        <w:numPr>
          <w:ilvl w:val="2"/>
          <w:numId w:val="24"/>
        </w:numPr>
        <w:ind w:left="1350"/>
        <w:contextualSpacing/>
        <w:jc w:val="both"/>
        <w:rPr>
          <w:rFonts w:ascii="Sylfaen" w:hAnsi="Sylfaen"/>
          <w:lang w:val="ka-GE"/>
        </w:rPr>
      </w:pPr>
      <w:r w:rsidRPr="0084683E">
        <w:rPr>
          <w:rFonts w:ascii="Sylfaen" w:hAnsi="Sylfaen" w:cs="Sylfaen"/>
          <w:lang w:val="ka-GE" w:eastAsia="ru-RU"/>
        </w:rPr>
        <w:t>ინფექციური ნივთიერებები;</w:t>
      </w:r>
    </w:p>
    <w:p w14:paraId="33CE4F22" w14:textId="77777777" w:rsidR="0084683E" w:rsidRPr="0084683E" w:rsidRDefault="0084683E" w:rsidP="0084683E">
      <w:pPr>
        <w:numPr>
          <w:ilvl w:val="2"/>
          <w:numId w:val="24"/>
        </w:numPr>
        <w:ind w:left="1350"/>
        <w:contextualSpacing/>
        <w:jc w:val="both"/>
        <w:rPr>
          <w:rFonts w:ascii="Sylfaen" w:hAnsi="Sylfaen"/>
          <w:lang w:val="ka-GE"/>
        </w:rPr>
      </w:pPr>
      <w:r w:rsidRPr="0084683E">
        <w:rPr>
          <w:rFonts w:ascii="Sylfaen" w:hAnsi="Sylfaen" w:cs="Sylfaen"/>
          <w:lang w:val="ka-GE"/>
        </w:rPr>
        <w:t>ნარკოტიკები</w:t>
      </w:r>
      <w:r w:rsidRPr="0084683E">
        <w:rPr>
          <w:rFonts w:ascii="Sylfaen" w:hAnsi="Sylfaen"/>
          <w:lang w:val="ka-GE"/>
        </w:rPr>
        <w:t xml:space="preserve"> </w:t>
      </w:r>
      <w:proofErr w:type="spellStart"/>
      <w:r w:rsidRPr="0084683E">
        <w:rPr>
          <w:rFonts w:ascii="Sylfaen" w:hAnsi="Sylfaen" w:cs="Sylfaen"/>
          <w:lang w:val="es-ES" w:eastAsia="ru-RU"/>
        </w:rPr>
        <w:t>და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ფსიქოტროპული</w:t>
      </w:r>
      <w:proofErr w:type="spellEnd"/>
      <w:r w:rsidRPr="0084683E">
        <w:rPr>
          <w:rFonts w:ascii="Sylfaen" w:hAnsi="Sylfaen" w:cs="AcadNusx"/>
          <w:lang w:val="es-ES" w:eastAsia="ru-RU"/>
        </w:rPr>
        <w:t xml:space="preserve"> </w:t>
      </w:r>
      <w:r w:rsidRPr="0084683E">
        <w:rPr>
          <w:rFonts w:ascii="Sylfaen" w:hAnsi="Sylfaen" w:cs="Sylfaen"/>
          <w:lang w:val="ka-GE" w:eastAsia="ru-RU"/>
        </w:rPr>
        <w:t>ნივთიერე</w:t>
      </w:r>
      <w:proofErr w:type="spellStart"/>
      <w:r w:rsidRPr="0084683E">
        <w:rPr>
          <w:rFonts w:ascii="Sylfaen" w:hAnsi="Sylfaen" w:cs="Sylfaen"/>
          <w:lang w:val="es-ES" w:eastAsia="ru-RU"/>
        </w:rPr>
        <w:t>ბები</w:t>
      </w:r>
      <w:proofErr w:type="spellEnd"/>
      <w:r w:rsidRPr="0084683E">
        <w:rPr>
          <w:rFonts w:ascii="Sylfaen" w:hAnsi="Sylfaen" w:cs="Sylfaen"/>
          <w:lang w:val="ka-GE" w:eastAsia="ru-RU"/>
        </w:rPr>
        <w:t>, ნარკოტიკებზე კონტროლის საერთაშორისო კომიტეტის განსაზღვრების შესაბამისად, ან სხვა უკანონო ნივთიერებები</w:t>
      </w:r>
      <w:r w:rsidRPr="0084683E">
        <w:rPr>
          <w:rFonts w:ascii="Sylfaen" w:hAnsi="Sylfaen" w:cs="AcadNusx"/>
          <w:lang w:val="es-ES" w:eastAsia="ru-RU"/>
        </w:rPr>
        <w:t>;</w:t>
      </w:r>
    </w:p>
    <w:p w14:paraId="0932F635" w14:textId="77777777" w:rsidR="0084683E" w:rsidRPr="0084683E" w:rsidRDefault="0084683E" w:rsidP="0084683E">
      <w:pPr>
        <w:numPr>
          <w:ilvl w:val="2"/>
          <w:numId w:val="24"/>
        </w:numPr>
        <w:ind w:left="1350"/>
        <w:contextualSpacing/>
        <w:jc w:val="both"/>
        <w:rPr>
          <w:rFonts w:ascii="Sylfaen" w:hAnsi="Sylfaen"/>
          <w:lang w:val="ka-GE"/>
        </w:rPr>
      </w:pPr>
      <w:proofErr w:type="spellStart"/>
      <w:r w:rsidRPr="0084683E">
        <w:rPr>
          <w:rFonts w:ascii="Sylfaen" w:hAnsi="Sylfaen" w:cs="Sylfaen"/>
          <w:lang w:val="es-ES" w:eastAsia="ru-RU"/>
        </w:rPr>
        <w:t>კონტრაფაქტული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მეკობრული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საგნები</w:t>
      </w:r>
      <w:proofErr w:type="spellEnd"/>
      <w:r w:rsidRPr="0084683E">
        <w:rPr>
          <w:rFonts w:ascii="Sylfaen" w:hAnsi="Sylfaen" w:cs="AcadNusx"/>
          <w:lang w:val="es-ES" w:eastAsia="ru-RU"/>
        </w:rPr>
        <w:t>;</w:t>
      </w:r>
    </w:p>
    <w:p w14:paraId="031C13BE" w14:textId="1C77599D" w:rsidR="0084683E" w:rsidRPr="0084683E" w:rsidRDefault="0084683E" w:rsidP="0084683E">
      <w:pPr>
        <w:numPr>
          <w:ilvl w:val="2"/>
          <w:numId w:val="24"/>
        </w:numPr>
        <w:ind w:left="1350"/>
        <w:contextualSpacing/>
        <w:jc w:val="both"/>
        <w:rPr>
          <w:rFonts w:ascii="Sylfaen" w:hAnsi="Sylfaen"/>
          <w:lang w:val="ka-GE"/>
        </w:rPr>
      </w:pPr>
      <w:proofErr w:type="spellStart"/>
      <w:r w:rsidRPr="0084683E">
        <w:rPr>
          <w:rFonts w:ascii="Sylfaen" w:hAnsi="Sylfaen" w:cs="Sylfaen"/>
          <w:lang w:val="es-ES" w:eastAsia="ru-RU"/>
        </w:rPr>
        <w:t>საგნები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რომლებიც</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თავისი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ხასიათით</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შეფუთვით</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შეიძლება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საფრთხეს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წარმოადგენდეს</w:t>
      </w:r>
      <w:proofErr w:type="spellEnd"/>
      <w:r w:rsidRPr="0084683E">
        <w:rPr>
          <w:rFonts w:ascii="Sylfaen" w:hAnsi="Sylfaen" w:cs="AcadNusx"/>
          <w:lang w:val="ka-GE" w:eastAsia="ru-RU"/>
        </w:rPr>
        <w:t xml:space="preserve"> </w:t>
      </w:r>
      <w:r w:rsidR="0096426C">
        <w:rPr>
          <w:rFonts w:ascii="Sylfaen" w:hAnsi="Sylfaen" w:cs="AcadNusx"/>
          <w:lang w:val="ka-GE" w:eastAsia="ru-RU"/>
        </w:rPr>
        <w:t xml:space="preserve">შპს </w:t>
      </w:r>
      <w:r w:rsidRPr="0084683E">
        <w:rPr>
          <w:rFonts w:ascii="Sylfaen" w:hAnsi="Sylfaen" w:cs="AcadNusx"/>
          <w:lang w:val="ka-GE" w:eastAsia="ru-RU"/>
        </w:rPr>
        <w:t xml:space="preserve">„საქართველოს </w:t>
      </w:r>
      <w:proofErr w:type="gramStart"/>
      <w:r w:rsidRPr="0084683E">
        <w:rPr>
          <w:rFonts w:ascii="Sylfaen" w:hAnsi="Sylfaen" w:cs="AcadNusx"/>
          <w:lang w:val="ka-GE" w:eastAsia="ru-RU"/>
        </w:rPr>
        <w:t>ფოსტის“</w:t>
      </w:r>
      <w:r w:rsidR="00A23B16">
        <w:rPr>
          <w:rFonts w:ascii="Sylfaen" w:hAnsi="Sylfaen" w:cs="AcadNusx"/>
          <w:lang w:val="ka-GE" w:eastAsia="ru-RU"/>
        </w:rPr>
        <w:t xml:space="preserve"> </w:t>
      </w:r>
      <w:r w:rsidRPr="0084683E">
        <w:rPr>
          <w:rFonts w:ascii="Sylfaen" w:hAnsi="Sylfaen" w:cs="AcadNusx"/>
          <w:lang w:val="ka-GE" w:eastAsia="ru-RU"/>
        </w:rPr>
        <w:t>თანამშრომლებისთვის</w:t>
      </w:r>
      <w:proofErr w:type="gramEnd"/>
      <w:r w:rsidRPr="0084683E">
        <w:rPr>
          <w:rFonts w:ascii="Sylfaen" w:hAnsi="Sylfaen" w:cs="Sylfaen"/>
          <w:lang w:val="ka-GE" w:eastAsia="ru-RU"/>
        </w:rPr>
        <w:t>, საშუალებებისთვის</w:t>
      </w:r>
      <w:r w:rsidRPr="0084683E">
        <w:rPr>
          <w:rFonts w:ascii="Sylfaen" w:hAnsi="Sylfaen" w:cs="AcadNusx"/>
          <w:lang w:val="es-ES" w:eastAsia="ru-RU"/>
        </w:rPr>
        <w:t xml:space="preserve"> </w:t>
      </w:r>
      <w:proofErr w:type="spellStart"/>
      <w:r w:rsidRPr="0084683E">
        <w:rPr>
          <w:rFonts w:ascii="Sylfaen" w:hAnsi="Sylfaen" w:cs="Sylfaen"/>
          <w:lang w:val="es-ES" w:eastAsia="ru-RU"/>
        </w:rPr>
        <w:t>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მოსახლეობისათვის</w:t>
      </w:r>
      <w:proofErr w:type="spellEnd"/>
      <w:r w:rsidRPr="0084683E">
        <w:rPr>
          <w:rFonts w:ascii="Sylfaen" w:hAnsi="Sylfaen" w:cs="AcadNusx"/>
          <w:lang w:val="es-ES" w:eastAsia="ru-RU"/>
        </w:rPr>
        <w:t xml:space="preserve">, </w:t>
      </w:r>
      <w:r w:rsidRPr="0084683E">
        <w:rPr>
          <w:rFonts w:ascii="Sylfaen" w:hAnsi="Sylfaen" w:cs="AcadNusx"/>
          <w:lang w:val="ka-GE" w:eastAsia="ru-RU"/>
        </w:rPr>
        <w:t xml:space="preserve">ასევე საგნები, რომლებიც შეიძლება </w:t>
      </w:r>
      <w:proofErr w:type="spellStart"/>
      <w:r w:rsidRPr="0084683E">
        <w:rPr>
          <w:rFonts w:ascii="Sylfaen" w:hAnsi="Sylfaen" w:cs="Sylfaen"/>
          <w:lang w:val="es-ES" w:eastAsia="ru-RU"/>
        </w:rPr>
        <w:t>აბინძურებდეს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აფუჭებდეს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სხვა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გზავნილებს</w:t>
      </w:r>
      <w:proofErr w:type="spellEnd"/>
      <w:r w:rsidRPr="0084683E">
        <w:rPr>
          <w:rFonts w:ascii="Sylfaen" w:hAnsi="Sylfaen" w:cs="AcadNusx"/>
          <w:lang w:val="es-ES" w:eastAsia="ru-RU"/>
        </w:rPr>
        <w:t xml:space="preserve">, </w:t>
      </w:r>
      <w:r w:rsidRPr="0084683E">
        <w:rPr>
          <w:rFonts w:ascii="Sylfaen" w:hAnsi="Sylfaen" w:cs="Sylfaen"/>
          <w:lang w:val="ka-GE" w:eastAsia="ru-RU"/>
        </w:rPr>
        <w:t xml:space="preserve">კომპანიის </w:t>
      </w:r>
      <w:proofErr w:type="spellStart"/>
      <w:r w:rsidRPr="0084683E">
        <w:rPr>
          <w:rFonts w:ascii="Sylfaen" w:hAnsi="Sylfaen" w:cs="Sylfaen"/>
          <w:lang w:val="es-ES" w:eastAsia="ru-RU"/>
        </w:rPr>
        <w:t>მოწყობილობებს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მესამე</w:t>
      </w:r>
      <w:proofErr w:type="spellEnd"/>
      <w:r w:rsidRPr="0084683E">
        <w:rPr>
          <w:rFonts w:ascii="Sylfaen" w:hAnsi="Sylfaen" w:cs="AcadNusx"/>
          <w:lang w:val="es-ES" w:eastAsia="ru-RU"/>
        </w:rPr>
        <w:t xml:space="preserve"> </w:t>
      </w:r>
      <w:r w:rsidRPr="0084683E">
        <w:rPr>
          <w:rFonts w:ascii="Sylfaen" w:hAnsi="Sylfaen" w:cs="Sylfaen"/>
          <w:lang w:val="ka-GE" w:eastAsia="ru-RU"/>
        </w:rPr>
        <w:t>პირის</w:t>
      </w:r>
      <w:r w:rsidRPr="0084683E">
        <w:rPr>
          <w:rFonts w:ascii="Sylfaen" w:hAnsi="Sylfaen" w:cs="AcadNusx"/>
          <w:lang w:val="es-ES" w:eastAsia="ru-RU"/>
        </w:rPr>
        <w:t xml:space="preserve"> </w:t>
      </w:r>
      <w:proofErr w:type="spellStart"/>
      <w:r w:rsidRPr="0084683E">
        <w:rPr>
          <w:rFonts w:ascii="Sylfaen" w:hAnsi="Sylfaen" w:cs="Sylfaen"/>
          <w:lang w:val="es-ES" w:eastAsia="ru-RU"/>
        </w:rPr>
        <w:t>საკუთრებას</w:t>
      </w:r>
      <w:proofErr w:type="spellEnd"/>
      <w:r w:rsidRPr="0084683E">
        <w:rPr>
          <w:rFonts w:ascii="Sylfaen" w:hAnsi="Sylfaen" w:cs="AcadNusx"/>
          <w:lang w:val="es-ES" w:eastAsia="ru-RU"/>
        </w:rPr>
        <w:t>;</w:t>
      </w:r>
    </w:p>
    <w:p w14:paraId="672E143F" w14:textId="77777777" w:rsidR="0084683E" w:rsidRPr="0084683E" w:rsidRDefault="0084683E" w:rsidP="0084683E">
      <w:pPr>
        <w:numPr>
          <w:ilvl w:val="2"/>
          <w:numId w:val="24"/>
        </w:numPr>
        <w:ind w:left="1350"/>
        <w:contextualSpacing/>
        <w:jc w:val="both"/>
        <w:rPr>
          <w:rFonts w:ascii="Sylfaen" w:hAnsi="Sylfaen"/>
          <w:lang w:val="ka-GE"/>
        </w:rPr>
      </w:pPr>
      <w:proofErr w:type="spellStart"/>
      <w:r w:rsidRPr="0084683E">
        <w:rPr>
          <w:rFonts w:ascii="Sylfaen" w:hAnsi="Sylfaen" w:cs="Sylfaen"/>
          <w:lang w:val="es-ES" w:eastAsia="ru-RU"/>
        </w:rPr>
        <w:t>ცოცხალი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ცხოველები</w:t>
      </w:r>
      <w:proofErr w:type="spellEnd"/>
      <w:r w:rsidRPr="0084683E">
        <w:rPr>
          <w:rFonts w:ascii="Sylfaen" w:hAnsi="Sylfaen" w:cs="AcadNusx"/>
          <w:lang w:val="es-ES" w:eastAsia="ru-RU"/>
        </w:rPr>
        <w:t>;</w:t>
      </w:r>
      <w:r w:rsidRPr="0084683E">
        <w:rPr>
          <w:rFonts w:ascii="Sylfaen" w:hAnsi="Sylfaen" w:cs="AcadNusx"/>
          <w:lang w:val="es-ES" w:eastAsia="ru-RU"/>
        </w:rPr>
        <w:tab/>
      </w:r>
    </w:p>
    <w:p w14:paraId="6DCBA5E1" w14:textId="77777777" w:rsidR="0084683E" w:rsidRPr="0084683E" w:rsidRDefault="0084683E" w:rsidP="0084683E">
      <w:pPr>
        <w:numPr>
          <w:ilvl w:val="2"/>
          <w:numId w:val="24"/>
        </w:numPr>
        <w:ind w:left="1350"/>
        <w:contextualSpacing/>
        <w:jc w:val="both"/>
        <w:rPr>
          <w:rFonts w:ascii="Sylfaen" w:hAnsi="Sylfaen"/>
          <w:lang w:val="ka-GE"/>
        </w:rPr>
      </w:pPr>
      <w:proofErr w:type="spellStart"/>
      <w:r w:rsidRPr="0084683E">
        <w:rPr>
          <w:rFonts w:ascii="Sylfaen" w:hAnsi="Sylfaen" w:cs="Sylfaen"/>
          <w:lang w:val="es-ES" w:eastAsia="ru-RU"/>
        </w:rPr>
        <w:t>გზავნილები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რომლებიც</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იგზავნება</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თაღლითობის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ხელშესაწყობად</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გადასახდელი</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თანხის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სრულ</w:t>
      </w:r>
      <w:proofErr w:type="spellEnd"/>
      <w:r w:rsidRPr="0084683E">
        <w:rPr>
          <w:rFonts w:ascii="Sylfaen" w:hAnsi="Sylfaen" w:cs="Sylfaen"/>
          <w:lang w:val="ka-GE" w:eastAsia="ru-RU"/>
        </w:rPr>
        <w:t>ად</w:t>
      </w:r>
      <w:r w:rsidRPr="0084683E">
        <w:rPr>
          <w:rFonts w:ascii="Sylfaen" w:hAnsi="Sylfaen" w:cs="AcadNusx"/>
          <w:lang w:val="es-ES" w:eastAsia="ru-RU"/>
        </w:rPr>
        <w:t xml:space="preserve"> </w:t>
      </w:r>
      <w:proofErr w:type="spellStart"/>
      <w:r w:rsidRPr="0084683E">
        <w:rPr>
          <w:rFonts w:ascii="Sylfaen" w:hAnsi="Sylfaen" w:cs="Sylfaen"/>
          <w:lang w:val="es-ES" w:eastAsia="ru-RU"/>
        </w:rPr>
        <w:t>გადახდის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თავიდან</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აცილების</w:t>
      </w:r>
      <w:proofErr w:type="spellEnd"/>
      <w:r w:rsidRPr="0084683E">
        <w:rPr>
          <w:rFonts w:ascii="Sylfaen" w:hAnsi="Sylfaen" w:cs="AcadNusx"/>
          <w:lang w:val="es-ES" w:eastAsia="ru-RU"/>
        </w:rPr>
        <w:t xml:space="preserve"> </w:t>
      </w:r>
      <w:proofErr w:type="spellStart"/>
      <w:r w:rsidRPr="0084683E">
        <w:rPr>
          <w:rFonts w:ascii="Sylfaen" w:hAnsi="Sylfaen" w:cs="Sylfaen"/>
          <w:lang w:val="es-ES" w:eastAsia="ru-RU"/>
        </w:rPr>
        <w:t>მიზნით</w:t>
      </w:r>
      <w:proofErr w:type="spellEnd"/>
      <w:r w:rsidRPr="0084683E">
        <w:rPr>
          <w:rFonts w:ascii="Sylfaen" w:hAnsi="Sylfaen" w:cs="Sylfaen"/>
          <w:lang w:val="ka-GE" w:eastAsia="ru-RU"/>
        </w:rPr>
        <w:t>.</w:t>
      </w:r>
    </w:p>
    <w:p w14:paraId="38A79649" w14:textId="77777777" w:rsidR="0084683E" w:rsidRPr="0084683E" w:rsidRDefault="0084683E" w:rsidP="0084683E">
      <w:pPr>
        <w:numPr>
          <w:ilvl w:val="1"/>
          <w:numId w:val="24"/>
        </w:numPr>
        <w:spacing w:after="0"/>
        <w:contextualSpacing/>
        <w:jc w:val="both"/>
        <w:rPr>
          <w:rFonts w:cstheme="minorHAnsi"/>
          <w:bCs/>
          <w:lang w:val="ka-GE"/>
        </w:rPr>
      </w:pPr>
      <w:bookmarkStart w:id="20" w:name="_Toc508639263"/>
      <w:bookmarkStart w:id="21" w:name="_Toc44342193"/>
      <w:r w:rsidRPr="0084683E">
        <w:rPr>
          <w:rFonts w:ascii="Sylfaen" w:hAnsi="Sylfaen" w:cs="Sylfaen"/>
          <w:b/>
          <w:u w:val="single"/>
          <w:lang w:val="ka-GE"/>
        </w:rPr>
        <w:t>სასჯელაღსრულების</w:t>
      </w:r>
      <w:r w:rsidRPr="0084683E">
        <w:rPr>
          <w:b/>
          <w:u w:val="single"/>
          <w:lang w:val="ka-GE"/>
        </w:rPr>
        <w:t xml:space="preserve"> </w:t>
      </w:r>
      <w:r w:rsidRPr="0084683E">
        <w:rPr>
          <w:rFonts w:ascii="Sylfaen" w:hAnsi="Sylfaen" w:cs="Sylfaen"/>
          <w:b/>
          <w:u w:val="single"/>
          <w:lang w:val="ka-GE"/>
        </w:rPr>
        <w:t xml:space="preserve">ამანათით </w:t>
      </w:r>
      <w:r w:rsidRPr="0084683E">
        <w:rPr>
          <w:b/>
          <w:u w:val="single"/>
          <w:lang w:val="ka-GE"/>
        </w:rPr>
        <w:t xml:space="preserve"> </w:t>
      </w:r>
      <w:r w:rsidRPr="0084683E">
        <w:rPr>
          <w:rFonts w:ascii="Sylfaen" w:hAnsi="Sylfaen" w:cs="Sylfaen"/>
          <w:b/>
          <w:u w:val="single"/>
          <w:lang w:val="ka-GE"/>
        </w:rPr>
        <w:t>აკრძალულია</w:t>
      </w:r>
      <w:r w:rsidRPr="0084683E">
        <w:rPr>
          <w:rFonts w:cstheme="minorHAnsi"/>
          <w:bCs/>
          <w:lang w:val="ka-GE"/>
        </w:rPr>
        <w:t xml:space="preserve"> </w:t>
      </w:r>
      <w:r w:rsidRPr="0084683E">
        <w:rPr>
          <w:rFonts w:ascii="Sylfaen" w:hAnsi="Sylfaen" w:cstheme="minorHAnsi"/>
          <w:bCs/>
          <w:lang w:val="ka-GE"/>
        </w:rPr>
        <w:t xml:space="preserve">შემდეგი </w:t>
      </w:r>
      <w:r w:rsidRPr="0084683E">
        <w:rPr>
          <w:rFonts w:cstheme="minorHAnsi"/>
          <w:bCs/>
          <w:lang w:val="ka-GE"/>
        </w:rPr>
        <w:t xml:space="preserve"> </w:t>
      </w:r>
      <w:r w:rsidRPr="0084683E">
        <w:rPr>
          <w:rFonts w:ascii="Sylfaen" w:hAnsi="Sylfaen" w:cs="Sylfaen"/>
          <w:bCs/>
          <w:lang w:val="ka-GE"/>
        </w:rPr>
        <w:t>ნივთების</w:t>
      </w:r>
      <w:r w:rsidRPr="0084683E">
        <w:rPr>
          <w:rFonts w:cstheme="minorHAnsi"/>
          <w:bCs/>
          <w:lang w:val="ka-GE"/>
        </w:rPr>
        <w:t xml:space="preserve"> </w:t>
      </w:r>
      <w:bookmarkEnd w:id="20"/>
      <w:bookmarkEnd w:id="21"/>
      <w:r w:rsidRPr="0084683E">
        <w:rPr>
          <w:rFonts w:ascii="Sylfaen" w:hAnsi="Sylfaen" w:cs="Sylfaen"/>
          <w:bCs/>
          <w:lang w:val="ka-GE"/>
        </w:rPr>
        <w:t>გაგზავნა:</w:t>
      </w:r>
    </w:p>
    <w:p w14:paraId="103D3794" w14:textId="77777777" w:rsidR="0084683E" w:rsidRPr="0084683E" w:rsidRDefault="0084683E" w:rsidP="0084683E">
      <w:pPr>
        <w:spacing w:after="0"/>
        <w:ind w:left="630"/>
        <w:jc w:val="both"/>
        <w:rPr>
          <w:rFonts w:ascii="Sylfaen" w:eastAsia="Times New Roman" w:hAnsi="Sylfaen" w:cs="Times New Roman"/>
          <w:color w:val="000000"/>
          <w:lang w:val="ka-GE"/>
        </w:rPr>
      </w:pPr>
      <w:r w:rsidRPr="0084683E">
        <w:rPr>
          <w:rFonts w:ascii="Sylfaen" w:hAnsi="Sylfaen" w:cs="Sylfaen"/>
          <w:bCs/>
          <w:lang w:val="ka-GE"/>
        </w:rPr>
        <w:t xml:space="preserve">6.3.1.    </w:t>
      </w:r>
      <w:proofErr w:type="spellStart"/>
      <w:r w:rsidRPr="0084683E">
        <w:rPr>
          <w:rFonts w:ascii="Sylfaen" w:eastAsia="Times New Roman" w:hAnsi="Sylfaen" w:cs="Sylfaen"/>
          <w:color w:val="000000"/>
        </w:rPr>
        <w:t>სამოქალაქო</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ბრუნვიდან</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ამოღებული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საგნები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ნივთები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ნივთიერებები</w:t>
      </w:r>
      <w:proofErr w:type="spellEnd"/>
      <w:r w:rsidRPr="0084683E">
        <w:rPr>
          <w:rFonts w:ascii="Sylfaen" w:eastAsia="Times New Roman" w:hAnsi="Sylfaen" w:cs="Times New Roman"/>
          <w:color w:val="000000"/>
          <w:lang w:val="ka-GE"/>
        </w:rPr>
        <w:t>;</w:t>
      </w:r>
    </w:p>
    <w:p w14:paraId="1789E011" w14:textId="77777777" w:rsidR="0084683E" w:rsidRPr="0084683E" w:rsidRDefault="0084683E" w:rsidP="0084683E">
      <w:pPr>
        <w:spacing w:after="0"/>
        <w:ind w:left="630"/>
        <w:jc w:val="both"/>
        <w:rPr>
          <w:rFonts w:ascii="Sylfaen" w:eastAsia="Times New Roman" w:hAnsi="Sylfaen" w:cs="Times New Roman"/>
          <w:color w:val="000000"/>
          <w:lang w:val="ka-GE"/>
        </w:rPr>
      </w:pPr>
      <w:r w:rsidRPr="0084683E">
        <w:rPr>
          <w:rFonts w:ascii="Sylfaen" w:eastAsia="Times New Roman" w:hAnsi="Sylfaen" w:cs="Times New Roman"/>
          <w:color w:val="000000"/>
          <w:lang w:val="ka-GE"/>
        </w:rPr>
        <w:t xml:space="preserve">6.3.2.    </w:t>
      </w:r>
      <w:proofErr w:type="spellStart"/>
      <w:r w:rsidRPr="0084683E">
        <w:rPr>
          <w:rFonts w:ascii="Sylfaen" w:eastAsia="Times New Roman" w:hAnsi="Sylfaen" w:cs="Sylfaen"/>
          <w:color w:val="000000"/>
        </w:rPr>
        <w:t>ცეცხლსასროლი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ცივი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იარაღის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ყველა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სახეობა</w:t>
      </w:r>
      <w:proofErr w:type="spellEnd"/>
      <w:r w:rsidRPr="0084683E">
        <w:rPr>
          <w:rFonts w:ascii="Sylfaen" w:eastAsia="Times New Roman" w:hAnsi="Sylfaen" w:cs="Times New Roman"/>
          <w:color w:val="000000"/>
          <w:lang w:val="ka-GE"/>
        </w:rPr>
        <w:t>;</w:t>
      </w:r>
    </w:p>
    <w:p w14:paraId="1F65A19A" w14:textId="1C2FE7F0" w:rsidR="0084683E" w:rsidRPr="00BD3048" w:rsidRDefault="0084683E" w:rsidP="0084683E">
      <w:pPr>
        <w:spacing w:after="0"/>
        <w:ind w:left="630"/>
        <w:jc w:val="both"/>
        <w:rPr>
          <w:rFonts w:ascii="Sylfaen" w:eastAsia="Times New Roman" w:hAnsi="Sylfaen" w:cs="Times New Roman"/>
          <w:color w:val="000000"/>
          <w:lang w:val="ka-GE"/>
        </w:rPr>
      </w:pPr>
      <w:r w:rsidRPr="0084683E">
        <w:rPr>
          <w:rFonts w:ascii="Sylfaen" w:eastAsia="Times New Roman" w:hAnsi="Sylfaen" w:cs="Times New Roman"/>
          <w:color w:val="000000"/>
          <w:lang w:val="ka-GE"/>
        </w:rPr>
        <w:t xml:space="preserve">6.3.3.    </w:t>
      </w:r>
      <w:proofErr w:type="spellStart"/>
      <w:r w:rsidRPr="0084683E">
        <w:rPr>
          <w:rFonts w:ascii="Sylfaen" w:eastAsia="Times New Roman" w:hAnsi="Sylfaen" w:cs="Sylfaen"/>
          <w:color w:val="000000"/>
        </w:rPr>
        <w:t>სატრანსპორტო</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საშუალებები</w:t>
      </w:r>
      <w:proofErr w:type="spellEnd"/>
      <w:r w:rsidR="00BD3048">
        <w:rPr>
          <w:rFonts w:ascii="Sylfaen" w:eastAsia="Times New Roman" w:hAnsi="Sylfaen" w:cs="Times New Roman"/>
          <w:color w:val="000000"/>
          <w:lang w:val="ka-GE"/>
        </w:rPr>
        <w:t>;</w:t>
      </w:r>
    </w:p>
    <w:p w14:paraId="18F557FB" w14:textId="0D9EE7C7"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ქიმიკატები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ფეთქებადი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მომწამლავი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ცეცხლსაშიში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ნივთიერებები</w:t>
      </w:r>
      <w:proofErr w:type="spellEnd"/>
      <w:r w:rsidR="00BD3048">
        <w:rPr>
          <w:rFonts w:ascii="Sylfaen" w:eastAsia="Times New Roman" w:hAnsi="Sylfaen" w:cs="Times New Roman"/>
          <w:color w:val="000000"/>
          <w:lang w:val="ka-GE"/>
        </w:rPr>
        <w:t>;</w:t>
      </w:r>
    </w:p>
    <w:p w14:paraId="173CF328" w14:textId="2560FEF7"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ფული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ფასეული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ნივთები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ფასიანი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ქაღალდები</w:t>
      </w:r>
      <w:proofErr w:type="spellEnd"/>
      <w:r w:rsidR="00BD3048">
        <w:rPr>
          <w:rFonts w:ascii="Sylfaen" w:eastAsia="Times New Roman" w:hAnsi="Sylfaen" w:cs="Sylfaen"/>
          <w:color w:val="000000"/>
          <w:lang w:val="ka-GE"/>
        </w:rPr>
        <w:t>;</w:t>
      </w:r>
    </w:p>
    <w:p w14:paraId="1848F723" w14:textId="54A2646D"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ოპტიკური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ხელსაწყოები</w:t>
      </w:r>
      <w:proofErr w:type="spellEnd"/>
      <w:r w:rsidR="00BD3048">
        <w:rPr>
          <w:rFonts w:ascii="Sylfaen" w:eastAsia="Times New Roman" w:hAnsi="Sylfaen" w:cs="Sylfaen"/>
          <w:color w:val="000000"/>
          <w:lang w:val="ka-GE"/>
        </w:rPr>
        <w:t>;</w:t>
      </w:r>
    </w:p>
    <w:p w14:paraId="423DB6A2" w14:textId="3BA1C165"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საკვები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პროდუქტები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რომლებიც</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საჭიროებენ</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სითბურ</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დამუშავებას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ყავა</w:t>
      </w:r>
      <w:r w:rsidRPr="0084683E">
        <w:rPr>
          <w:rFonts w:ascii="DejaVu_Sans" w:eastAsia="Times New Roman" w:hAnsi="DejaVu_Sans" w:cs="Times New Roman"/>
          <w:color w:val="000000"/>
        </w:rPr>
        <w:t>-</w:t>
      </w:r>
      <w:r w:rsidRPr="0084683E">
        <w:rPr>
          <w:rFonts w:ascii="Sylfaen" w:eastAsia="Times New Roman" w:hAnsi="Sylfaen" w:cs="Sylfaen"/>
          <w:color w:val="000000"/>
        </w:rPr>
        <w:t>ჩაის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გარდა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საფუარი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შაქარი</w:t>
      </w:r>
      <w:proofErr w:type="spellEnd"/>
      <w:r w:rsidR="00BD3048">
        <w:rPr>
          <w:rFonts w:ascii="Sylfaen" w:eastAsia="Times New Roman" w:hAnsi="Sylfaen" w:cs="Times New Roman"/>
          <w:color w:val="000000"/>
          <w:lang w:val="ka-GE"/>
        </w:rPr>
        <w:t>;</w:t>
      </w:r>
    </w:p>
    <w:p w14:paraId="5494322D" w14:textId="59FD3362"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ალკოჰოლური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სასმელების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ყველა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სახეობა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ლუდი</w:t>
      </w:r>
      <w:proofErr w:type="spellEnd"/>
      <w:r w:rsidR="00BD3048">
        <w:rPr>
          <w:rFonts w:ascii="Sylfaen" w:eastAsia="Times New Roman" w:hAnsi="Sylfaen" w:cs="Times New Roman"/>
          <w:color w:val="000000"/>
          <w:lang w:val="ka-GE"/>
        </w:rPr>
        <w:t>;</w:t>
      </w:r>
    </w:p>
    <w:p w14:paraId="5455D392" w14:textId="32831BB3"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სუნამოები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ოდეკოლონები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სხვა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სპირტზე</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დამზადებული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ნივთიერებები</w:t>
      </w:r>
      <w:proofErr w:type="spellEnd"/>
      <w:r w:rsidR="00BD3048">
        <w:rPr>
          <w:rFonts w:ascii="Sylfaen" w:eastAsia="Times New Roman" w:hAnsi="Sylfaen" w:cs="Times New Roman"/>
          <w:color w:val="000000"/>
          <w:lang w:val="ka-GE"/>
        </w:rPr>
        <w:t>;</w:t>
      </w:r>
    </w:p>
    <w:p w14:paraId="7BA25F1A" w14:textId="74AE48F0"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lastRenderedPageBreak/>
        <w:t>გადასამრავლებელი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აპარატები</w:t>
      </w:r>
      <w:proofErr w:type="spellEnd"/>
      <w:r w:rsidR="00BD3048">
        <w:rPr>
          <w:rFonts w:ascii="Sylfaen" w:eastAsia="Times New Roman" w:hAnsi="Sylfaen" w:cs="Times New Roman"/>
          <w:color w:val="000000"/>
          <w:lang w:val="ka-GE"/>
        </w:rPr>
        <w:t>;</w:t>
      </w:r>
    </w:p>
    <w:p w14:paraId="1F276B33" w14:textId="2531E643"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დანები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სხვა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ბასრი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მჩხვლეტავი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საგნები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მათ</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შორის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კუსტარულად</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დამზადებული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ან</w:t>
      </w:r>
      <w:proofErr w:type="spellEnd"/>
      <w:r w:rsidRPr="0084683E">
        <w:rPr>
          <w:rFonts w:ascii="DejaVu_Sans" w:eastAsia="Times New Roman" w:hAnsi="DejaVu_Sans" w:cs="Times New Roman"/>
          <w:color w:val="000000"/>
        </w:rPr>
        <w:t>/</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დაშლილი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ან</w:t>
      </w:r>
      <w:proofErr w:type="spellEnd"/>
      <w:r w:rsidRPr="0084683E">
        <w:rPr>
          <w:rFonts w:ascii="DejaVu_Sans" w:eastAsia="Times New Roman" w:hAnsi="DejaVu_Sans" w:cs="Times New Roman"/>
          <w:color w:val="000000"/>
        </w:rPr>
        <w:t>/</w:t>
      </w:r>
      <w:proofErr w:type="spellStart"/>
      <w:r w:rsidRPr="0084683E">
        <w:rPr>
          <w:rFonts w:ascii="Sylfaen" w:eastAsia="Times New Roman" w:hAnsi="Sylfaen" w:cs="Sylfaen"/>
          <w:color w:val="000000"/>
        </w:rPr>
        <w:t>და</w:t>
      </w:r>
      <w:proofErr w:type="spellEnd"/>
      <w:r w:rsidR="00BD3048">
        <w:rPr>
          <w:rFonts w:ascii="Sylfaen" w:eastAsia="Times New Roman" w:hAnsi="Sylfaen" w:cs="Sylfaen"/>
          <w:color w:val="000000"/>
          <w:lang w:val="ka-GE"/>
        </w:rPr>
        <w:t xml:space="preserve"> </w:t>
      </w:r>
      <w:proofErr w:type="spellStart"/>
      <w:r w:rsidRPr="0084683E">
        <w:rPr>
          <w:rFonts w:ascii="Sylfaen" w:eastAsia="Times New Roman" w:hAnsi="Sylfaen" w:cs="Sylfaen"/>
          <w:color w:val="000000"/>
        </w:rPr>
        <w:t>გადაკეთებული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ერთჯერადი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სამართებელი</w:t>
      </w:r>
      <w:proofErr w:type="spellEnd"/>
      <w:r w:rsidR="00BD3048">
        <w:rPr>
          <w:rFonts w:ascii="Sylfaen" w:eastAsia="Times New Roman" w:hAnsi="Sylfaen" w:cs="Times New Roman"/>
          <w:color w:val="000000"/>
          <w:lang w:val="ka-GE"/>
        </w:rPr>
        <w:t>;</w:t>
      </w:r>
    </w:p>
    <w:p w14:paraId="464835A8" w14:textId="7ADC7B8A"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ნაჯახები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ჩაქუჩები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სხვა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ინსტრუმენტები</w:t>
      </w:r>
      <w:proofErr w:type="spellEnd"/>
      <w:r w:rsidR="00BD3048">
        <w:rPr>
          <w:rFonts w:ascii="Sylfaen" w:eastAsia="Times New Roman" w:hAnsi="Sylfaen" w:cs="Times New Roman"/>
          <w:color w:val="000000"/>
          <w:lang w:val="ka-GE"/>
        </w:rPr>
        <w:t>;</w:t>
      </w:r>
    </w:p>
    <w:p w14:paraId="5B3F355D" w14:textId="767A9BFD"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ბანქო</w:t>
      </w:r>
      <w:proofErr w:type="spellEnd"/>
      <w:r w:rsidR="00BD3048">
        <w:rPr>
          <w:rFonts w:ascii="Sylfaen" w:eastAsia="Times New Roman" w:hAnsi="Sylfaen" w:cs="Times New Roman"/>
          <w:color w:val="000000"/>
          <w:lang w:val="ka-GE"/>
        </w:rPr>
        <w:t>;</w:t>
      </w:r>
    </w:p>
    <w:p w14:paraId="22EF07A1" w14:textId="3B88D913"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ფოტოაპარატები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ფოტომასალები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აუდიო</w:t>
      </w:r>
      <w:r w:rsidRPr="0084683E">
        <w:rPr>
          <w:rFonts w:ascii="DejaVu_Sans" w:eastAsia="Times New Roman" w:hAnsi="DejaVu_Sans" w:cs="Times New Roman"/>
          <w:color w:val="000000"/>
        </w:rPr>
        <w:t>-</w:t>
      </w:r>
      <w:r w:rsidRPr="0084683E">
        <w:rPr>
          <w:rFonts w:ascii="Sylfaen" w:eastAsia="Times New Roman" w:hAnsi="Sylfaen" w:cs="Sylfaen"/>
          <w:color w:val="000000"/>
        </w:rPr>
        <w:t>ვიდეო</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ფიქსაციის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სხვა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საშუალებები</w:t>
      </w:r>
      <w:proofErr w:type="spellEnd"/>
      <w:r w:rsidR="00BD3048">
        <w:rPr>
          <w:rFonts w:ascii="Sylfaen" w:eastAsia="Times New Roman" w:hAnsi="Sylfaen" w:cs="Times New Roman"/>
          <w:color w:val="000000"/>
          <w:lang w:val="ka-GE"/>
        </w:rPr>
        <w:t>;</w:t>
      </w:r>
    </w:p>
    <w:p w14:paraId="470472F8" w14:textId="720474CA"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მობილური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ტელეფონები</w:t>
      </w:r>
      <w:proofErr w:type="spellEnd"/>
      <w:r w:rsidR="00BD3048">
        <w:rPr>
          <w:rFonts w:ascii="Sylfaen" w:eastAsia="Times New Roman" w:hAnsi="Sylfaen" w:cs="Times New Roman"/>
          <w:color w:val="000000"/>
          <w:lang w:val="ka-GE"/>
        </w:rPr>
        <w:t>;</w:t>
      </w:r>
    </w:p>
    <w:p w14:paraId="10BB78E0" w14:textId="59427666"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ნებისმიერი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დოკუმენტი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სასამართლოს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განაჩენებისა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გადაწყვეტილებების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ასლების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შესანახად</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ჩაბარებული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ფულის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ნივთებისა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ფასეულობების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ქვითრის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გარდა</w:t>
      </w:r>
      <w:proofErr w:type="spellEnd"/>
      <w:r w:rsidR="00BD3048">
        <w:rPr>
          <w:rFonts w:ascii="DejaVu_Sans" w:eastAsia="Times New Roman" w:hAnsi="DejaVu_Sans" w:cs="Times New Roman"/>
          <w:color w:val="000000"/>
        </w:rPr>
        <w:t>)</w:t>
      </w:r>
      <w:r w:rsidR="00BD3048">
        <w:rPr>
          <w:rFonts w:ascii="Sylfaen" w:eastAsia="Times New Roman" w:hAnsi="Sylfaen" w:cs="Times New Roman"/>
          <w:color w:val="000000"/>
          <w:lang w:val="ka-GE"/>
        </w:rPr>
        <w:t>;</w:t>
      </w:r>
    </w:p>
    <w:p w14:paraId="0318E89E" w14:textId="510DEAE1"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კომპასები</w:t>
      </w:r>
      <w:proofErr w:type="spellEnd"/>
      <w:r w:rsidR="00BD3048">
        <w:rPr>
          <w:rFonts w:ascii="Sylfaen" w:eastAsia="Times New Roman" w:hAnsi="Sylfaen" w:cs="Times New Roman"/>
          <w:color w:val="000000"/>
          <w:lang w:val="ka-GE"/>
        </w:rPr>
        <w:t>;</w:t>
      </w:r>
    </w:p>
    <w:p w14:paraId="6DA0B48F" w14:textId="348A0720"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დაუდგენელი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ნიმუშის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სამხედრო</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სხვა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ფორმის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ტანსაცმელი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ამ</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სახეობის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ტანსაცმელს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მიკუთვნებული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ზედა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სამოსი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ქუდები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ფეხსაცმელი</w:t>
      </w:r>
      <w:proofErr w:type="spellEnd"/>
      <w:r w:rsidR="00B83CCD">
        <w:rPr>
          <w:rFonts w:ascii="Sylfaen" w:eastAsia="Times New Roman" w:hAnsi="Sylfaen" w:cs="Times New Roman"/>
          <w:color w:val="000000"/>
          <w:lang w:val="ka-GE"/>
        </w:rPr>
        <w:t>;</w:t>
      </w:r>
    </w:p>
    <w:p w14:paraId="493BD6E0" w14:textId="77777777" w:rsidR="0084683E" w:rsidRPr="0084683E" w:rsidRDefault="0084683E" w:rsidP="0084683E">
      <w:pPr>
        <w:numPr>
          <w:ilvl w:val="2"/>
          <w:numId w:val="25"/>
        </w:numPr>
        <w:spacing w:after="0"/>
        <w:ind w:left="1350"/>
        <w:contextualSpacing/>
        <w:jc w:val="both"/>
        <w:rPr>
          <w:rFonts w:ascii="Sylfaen" w:eastAsia="Times New Roman" w:hAnsi="Sylfaen" w:cs="Times New Roman"/>
          <w:color w:val="000000"/>
          <w:lang w:val="ka-GE"/>
        </w:rPr>
      </w:pPr>
      <w:proofErr w:type="spellStart"/>
      <w:r w:rsidRPr="0084683E">
        <w:rPr>
          <w:rFonts w:ascii="Sylfaen" w:eastAsia="Times New Roman" w:hAnsi="Sylfaen" w:cs="Sylfaen"/>
          <w:color w:val="000000"/>
        </w:rPr>
        <w:t>საღებავები</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და</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კოპირების</w:t>
      </w:r>
      <w:proofErr w:type="spellEnd"/>
      <w:r w:rsidRPr="0084683E">
        <w:rPr>
          <w:rFonts w:ascii="DejaVu_Sans" w:eastAsia="Times New Roman" w:hAnsi="DejaVu_Sans" w:cs="Times New Roman"/>
          <w:color w:val="000000"/>
        </w:rPr>
        <w:t xml:space="preserve"> </w:t>
      </w:r>
      <w:proofErr w:type="spellStart"/>
      <w:r w:rsidRPr="0084683E">
        <w:rPr>
          <w:rFonts w:ascii="Sylfaen" w:eastAsia="Times New Roman" w:hAnsi="Sylfaen" w:cs="Sylfaen"/>
          <w:color w:val="000000"/>
        </w:rPr>
        <w:t>ქაღალდები</w:t>
      </w:r>
      <w:proofErr w:type="spellEnd"/>
      <w:r w:rsidRPr="0084683E">
        <w:rPr>
          <w:rFonts w:ascii="DejaVu_Sans" w:eastAsia="Times New Roman" w:hAnsi="DejaVu_Sans" w:cs="Times New Roman"/>
          <w:color w:val="000000"/>
        </w:rPr>
        <w:t>.</w:t>
      </w:r>
    </w:p>
    <w:p w14:paraId="17AF22C6" w14:textId="77777777" w:rsidR="0084683E" w:rsidRPr="0084683E" w:rsidRDefault="0084683E" w:rsidP="0084683E">
      <w:pPr>
        <w:jc w:val="both"/>
        <w:rPr>
          <w:rFonts w:ascii="Sylfaen" w:hAnsi="Sylfaen"/>
          <w:lang w:val="ka-GE"/>
        </w:rPr>
      </w:pPr>
    </w:p>
    <w:p w14:paraId="34D5BFC6" w14:textId="77777777" w:rsidR="0084683E" w:rsidRPr="003E731D" w:rsidRDefault="0084683E" w:rsidP="0084683E">
      <w:pPr>
        <w:numPr>
          <w:ilvl w:val="1"/>
          <w:numId w:val="25"/>
        </w:numPr>
        <w:ind w:left="360"/>
        <w:contextualSpacing/>
        <w:jc w:val="both"/>
        <w:rPr>
          <w:b/>
          <w:lang w:val="ka-GE"/>
        </w:rPr>
      </w:pPr>
      <w:bookmarkStart w:id="22" w:name="_Toc44342194"/>
      <w:r w:rsidRPr="0084683E">
        <w:rPr>
          <w:rFonts w:ascii="Sylfaen" w:hAnsi="Sylfaen" w:cs="Sylfaen"/>
          <w:b/>
          <w:u w:val="single"/>
          <w:lang w:val="ka-GE"/>
        </w:rPr>
        <w:t>სასჯელაღსრულების</w:t>
      </w:r>
      <w:r w:rsidRPr="0084683E">
        <w:rPr>
          <w:b/>
          <w:u w:val="single"/>
          <w:lang w:val="ka-GE"/>
        </w:rPr>
        <w:t xml:space="preserve"> </w:t>
      </w:r>
      <w:r w:rsidRPr="0084683E">
        <w:rPr>
          <w:rFonts w:ascii="Sylfaen" w:hAnsi="Sylfaen" w:cs="Sylfaen"/>
          <w:b/>
          <w:u w:val="single"/>
          <w:lang w:val="ka-GE"/>
        </w:rPr>
        <w:t>ამანათით დაშვებულია</w:t>
      </w:r>
      <w:r w:rsidRPr="0084683E">
        <w:rPr>
          <w:rFonts w:ascii="Sylfaen" w:hAnsi="Sylfaen" w:cs="Sylfaen"/>
          <w:b/>
          <w:lang w:val="ka-GE"/>
        </w:rPr>
        <w:t xml:space="preserve"> </w:t>
      </w:r>
      <w:r w:rsidRPr="0084683E">
        <w:rPr>
          <w:rFonts w:ascii="Sylfaen" w:hAnsi="Sylfaen" w:cs="Sylfaen"/>
          <w:bCs/>
          <w:lang w:val="ka-GE"/>
        </w:rPr>
        <w:t>შემდეგი ნივთების</w:t>
      </w:r>
      <w:r w:rsidRPr="0084683E">
        <w:rPr>
          <w:bCs/>
          <w:lang w:val="ka-GE"/>
        </w:rPr>
        <w:t xml:space="preserve"> </w:t>
      </w:r>
      <w:bookmarkEnd w:id="22"/>
      <w:r w:rsidRPr="0084683E">
        <w:rPr>
          <w:rFonts w:ascii="Sylfaen" w:hAnsi="Sylfaen"/>
          <w:bCs/>
          <w:lang w:val="ka-GE"/>
        </w:rPr>
        <w:t>გაგზავნა:</w:t>
      </w:r>
    </w:p>
    <w:p w14:paraId="1BA990EC" w14:textId="77777777" w:rsidR="003E731D" w:rsidRPr="0084683E" w:rsidRDefault="003E731D" w:rsidP="003E731D">
      <w:pPr>
        <w:ind w:left="360"/>
        <w:contextualSpacing/>
        <w:jc w:val="both"/>
        <w:rPr>
          <w:b/>
          <w:lang w:val="ka-GE"/>
        </w:rPr>
      </w:pPr>
    </w:p>
    <w:p w14:paraId="157E103D" w14:textId="5B5D7B82" w:rsidR="0084683E" w:rsidRPr="0084683E" w:rsidRDefault="0084683E" w:rsidP="0084683E">
      <w:pPr>
        <w:spacing w:after="0"/>
        <w:ind w:left="-150"/>
        <w:jc w:val="both"/>
        <w:rPr>
          <w:rFonts w:ascii="Sylfaen" w:hAnsi="Sylfaen" w:cs="Sylfaen"/>
          <w:lang w:val="ka-GE"/>
        </w:rPr>
      </w:pPr>
      <w:r w:rsidRPr="0084683E">
        <w:rPr>
          <w:rFonts w:ascii="Sylfaen" w:hAnsi="Sylfaen" w:cs="Sylfaen"/>
          <w:bCs/>
          <w:lang w:val="ka-GE"/>
        </w:rPr>
        <w:t xml:space="preserve">6.4.1.   </w:t>
      </w:r>
      <w:proofErr w:type="spellStart"/>
      <w:r w:rsidRPr="0084683E">
        <w:rPr>
          <w:rFonts w:ascii="Sylfaen" w:hAnsi="Sylfaen" w:cs="Sylfaen"/>
        </w:rPr>
        <w:t>თაფლი</w:t>
      </w:r>
      <w:proofErr w:type="spellEnd"/>
      <w:r w:rsidRPr="0084683E">
        <w:rPr>
          <w:rFonts w:ascii="Helvetica" w:hAnsi="Helvetica"/>
        </w:rPr>
        <w:t xml:space="preserve"> – </w:t>
      </w:r>
      <w:proofErr w:type="spellStart"/>
      <w:r w:rsidRPr="0084683E">
        <w:rPr>
          <w:rFonts w:ascii="Sylfaen" w:hAnsi="Sylfaen" w:cs="Sylfaen"/>
        </w:rPr>
        <w:t>ქარხნული</w:t>
      </w:r>
      <w:proofErr w:type="spellEnd"/>
      <w:r w:rsidRPr="0084683E">
        <w:rPr>
          <w:rFonts w:ascii="Helvetica" w:hAnsi="Helvetica"/>
        </w:rPr>
        <w:t xml:space="preserve"> </w:t>
      </w:r>
      <w:proofErr w:type="spellStart"/>
      <w:r w:rsidRPr="0084683E">
        <w:rPr>
          <w:rFonts w:ascii="Sylfaen" w:hAnsi="Sylfaen" w:cs="Sylfaen"/>
        </w:rPr>
        <w:t>წესით</w:t>
      </w:r>
      <w:proofErr w:type="spellEnd"/>
      <w:r w:rsidRPr="0084683E">
        <w:rPr>
          <w:rFonts w:ascii="Helvetica" w:hAnsi="Helvetica"/>
        </w:rPr>
        <w:t xml:space="preserve"> </w:t>
      </w:r>
      <w:proofErr w:type="spellStart"/>
      <w:r w:rsidRPr="0084683E">
        <w:rPr>
          <w:rFonts w:ascii="Sylfaen" w:hAnsi="Sylfaen" w:cs="Sylfaen"/>
        </w:rPr>
        <w:t>დამუშავებული</w:t>
      </w:r>
      <w:proofErr w:type="spellEnd"/>
      <w:r w:rsidRPr="0084683E">
        <w:rPr>
          <w:rFonts w:ascii="Helvetica" w:hAnsi="Helvetica"/>
        </w:rPr>
        <w:t xml:space="preserve"> </w:t>
      </w:r>
      <w:proofErr w:type="spellStart"/>
      <w:r w:rsidRPr="0084683E">
        <w:rPr>
          <w:rFonts w:ascii="Sylfaen" w:hAnsi="Sylfaen" w:cs="Sylfaen"/>
        </w:rPr>
        <w:t>შუშის</w:t>
      </w:r>
      <w:proofErr w:type="spellEnd"/>
      <w:r w:rsidRPr="0084683E">
        <w:rPr>
          <w:rFonts w:ascii="Helvetica" w:hAnsi="Helvetica"/>
        </w:rPr>
        <w:t xml:space="preserve"> </w:t>
      </w:r>
      <w:proofErr w:type="spellStart"/>
      <w:r w:rsidRPr="0084683E">
        <w:rPr>
          <w:rFonts w:ascii="Sylfaen" w:hAnsi="Sylfaen" w:cs="Sylfaen"/>
        </w:rPr>
        <w:t>ქილის</w:t>
      </w:r>
      <w:proofErr w:type="spellEnd"/>
      <w:r w:rsidRPr="0084683E">
        <w:rPr>
          <w:rFonts w:ascii="Helvetica" w:hAnsi="Helvetica"/>
        </w:rPr>
        <w:t xml:space="preserve"> </w:t>
      </w:r>
      <w:proofErr w:type="spellStart"/>
      <w:r w:rsidRPr="0084683E">
        <w:rPr>
          <w:rFonts w:ascii="Sylfaen" w:hAnsi="Sylfaen" w:cs="Sylfaen"/>
        </w:rPr>
        <w:t>გარეშე</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3 </w:t>
      </w:r>
      <w:r w:rsidRPr="0084683E">
        <w:rPr>
          <w:rFonts w:ascii="Sylfaen" w:hAnsi="Sylfaen" w:cs="Sylfaen"/>
          <w:lang w:val="ka-GE"/>
        </w:rPr>
        <w:t xml:space="preserve">              </w:t>
      </w:r>
      <w:proofErr w:type="spellStart"/>
      <w:r w:rsidRPr="0084683E">
        <w:rPr>
          <w:rFonts w:ascii="Sylfaen" w:hAnsi="Sylfaen" w:cs="Sylfaen"/>
        </w:rPr>
        <w:t>კილოგრამისა</w:t>
      </w:r>
      <w:proofErr w:type="spellEnd"/>
      <w:r w:rsidR="00B83CCD">
        <w:rPr>
          <w:rFonts w:ascii="Sylfaen" w:hAnsi="Sylfaen" w:cs="Sylfaen"/>
          <w:lang w:val="ka-GE"/>
        </w:rPr>
        <w:t>;</w:t>
      </w:r>
    </w:p>
    <w:p w14:paraId="2041BBDE" w14:textId="73A722CD" w:rsidR="0084683E" w:rsidRPr="00B83CCD" w:rsidRDefault="0084683E" w:rsidP="0084683E">
      <w:pPr>
        <w:spacing w:after="0"/>
        <w:ind w:left="-150"/>
        <w:jc w:val="both"/>
        <w:rPr>
          <w:rFonts w:ascii="Sylfaen" w:hAnsi="Sylfaen"/>
          <w:lang w:val="ka-GE"/>
        </w:rPr>
      </w:pPr>
      <w:r w:rsidRPr="0084683E">
        <w:rPr>
          <w:rFonts w:ascii="Sylfaen" w:hAnsi="Sylfaen"/>
          <w:lang w:val="ka-GE"/>
        </w:rPr>
        <w:t xml:space="preserve">6.4.2.     </w:t>
      </w:r>
      <w:proofErr w:type="spellStart"/>
      <w:r w:rsidRPr="0084683E">
        <w:rPr>
          <w:rFonts w:ascii="Sylfaen" w:hAnsi="Sylfaen" w:cs="Sylfaen"/>
        </w:rPr>
        <w:t>მინერალური</w:t>
      </w:r>
      <w:proofErr w:type="spellEnd"/>
      <w:r w:rsidR="00B83CCD">
        <w:rPr>
          <w:rFonts w:ascii="Sylfaen" w:hAnsi="Sylfaen" w:cs="Sylfaen"/>
          <w:lang w:val="ka-GE"/>
        </w:rPr>
        <w:t xml:space="preserve"> </w:t>
      </w:r>
      <w:proofErr w:type="spellStart"/>
      <w:r w:rsidRPr="0084683E">
        <w:rPr>
          <w:rFonts w:ascii="Sylfaen" w:hAnsi="Sylfaen" w:cs="Sylfaen"/>
        </w:rPr>
        <w:t>წყალი</w:t>
      </w:r>
      <w:proofErr w:type="spellEnd"/>
      <w:r w:rsidRPr="0084683E">
        <w:rPr>
          <w:rFonts w:ascii="Helvetica" w:hAnsi="Helvetica"/>
        </w:rPr>
        <w:t xml:space="preserve"> </w:t>
      </w:r>
      <w:r w:rsidRPr="0084683E">
        <w:rPr>
          <w:rFonts w:ascii="Helvetica" w:hAnsi="Helvetica" w:cs="Helvetica"/>
        </w:rPr>
        <w:t>–</w:t>
      </w:r>
      <w:r w:rsidRPr="0084683E">
        <w:rPr>
          <w:rFonts w:ascii="Helvetica" w:hAnsi="Helvetica"/>
        </w:rPr>
        <w:t xml:space="preserve"> </w:t>
      </w:r>
      <w:proofErr w:type="spellStart"/>
      <w:r w:rsidRPr="0084683E">
        <w:rPr>
          <w:rFonts w:ascii="Sylfaen" w:hAnsi="Sylfaen" w:cs="Sylfaen"/>
        </w:rPr>
        <w:t>ქარხნული</w:t>
      </w:r>
      <w:proofErr w:type="spellEnd"/>
      <w:r w:rsidRPr="0084683E">
        <w:rPr>
          <w:rFonts w:ascii="Helvetica" w:hAnsi="Helvetica"/>
        </w:rPr>
        <w:t xml:space="preserve"> </w:t>
      </w:r>
      <w:proofErr w:type="spellStart"/>
      <w:r w:rsidRPr="0084683E">
        <w:rPr>
          <w:rFonts w:ascii="Sylfaen" w:hAnsi="Sylfaen" w:cs="Sylfaen"/>
        </w:rPr>
        <w:t>წესით</w:t>
      </w:r>
      <w:proofErr w:type="spellEnd"/>
      <w:r w:rsidRPr="0084683E">
        <w:rPr>
          <w:rFonts w:ascii="Helvetica" w:hAnsi="Helvetica"/>
        </w:rPr>
        <w:t xml:space="preserve"> </w:t>
      </w:r>
      <w:proofErr w:type="spellStart"/>
      <w:r w:rsidRPr="0084683E">
        <w:rPr>
          <w:rFonts w:ascii="Sylfaen" w:hAnsi="Sylfaen" w:cs="Sylfaen"/>
        </w:rPr>
        <w:t>დალუქული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5 </w:t>
      </w:r>
      <w:proofErr w:type="spellStart"/>
      <w:r w:rsidRPr="0084683E">
        <w:rPr>
          <w:rFonts w:ascii="Sylfaen" w:hAnsi="Sylfaen" w:cs="Sylfaen"/>
        </w:rPr>
        <w:t>ლიტრისა</w:t>
      </w:r>
      <w:proofErr w:type="spellEnd"/>
      <w:r w:rsidR="00B83CCD">
        <w:rPr>
          <w:rFonts w:ascii="Sylfaen" w:hAnsi="Sylfaen"/>
          <w:lang w:val="ka-GE"/>
        </w:rPr>
        <w:t>;</w:t>
      </w:r>
    </w:p>
    <w:p w14:paraId="32053156" w14:textId="36382368" w:rsidR="0084683E" w:rsidRPr="00B83CCD" w:rsidRDefault="0084683E" w:rsidP="00B83CCD">
      <w:pPr>
        <w:spacing w:after="0"/>
        <w:ind w:left="-150"/>
        <w:jc w:val="both"/>
        <w:rPr>
          <w:rFonts w:ascii="Sylfaen" w:hAnsi="Sylfaen"/>
          <w:lang w:val="ka-GE"/>
        </w:rPr>
      </w:pPr>
      <w:r w:rsidRPr="0084683E">
        <w:rPr>
          <w:rFonts w:ascii="Sylfaen" w:hAnsi="Sylfaen"/>
          <w:lang w:val="ka-GE"/>
        </w:rPr>
        <w:t xml:space="preserve">6.4.3.     </w:t>
      </w:r>
      <w:proofErr w:type="spellStart"/>
      <w:r w:rsidRPr="0084683E">
        <w:rPr>
          <w:rFonts w:ascii="Sylfaen" w:hAnsi="Sylfaen" w:cs="Sylfaen"/>
        </w:rPr>
        <w:t>სეზონური</w:t>
      </w:r>
      <w:proofErr w:type="spellEnd"/>
      <w:r w:rsidRPr="0084683E">
        <w:rPr>
          <w:rFonts w:ascii="Helvetica" w:hAnsi="Helvetica"/>
        </w:rPr>
        <w:t xml:space="preserve"> </w:t>
      </w:r>
      <w:proofErr w:type="spellStart"/>
      <w:r w:rsidRPr="0084683E">
        <w:rPr>
          <w:rFonts w:ascii="Sylfaen" w:hAnsi="Sylfaen" w:cs="Sylfaen"/>
        </w:rPr>
        <w:t>ტანსაცმელი</w:t>
      </w:r>
      <w:proofErr w:type="spellEnd"/>
      <w:r w:rsidRPr="0084683E">
        <w:rPr>
          <w:rFonts w:ascii="Helvetica" w:hAnsi="Helvetica"/>
        </w:rPr>
        <w:t xml:space="preserve">: </w:t>
      </w:r>
      <w:proofErr w:type="spellStart"/>
      <w:r w:rsidRPr="0084683E">
        <w:rPr>
          <w:rFonts w:ascii="Sylfaen" w:hAnsi="Sylfaen" w:cs="Sylfaen"/>
        </w:rPr>
        <w:t>მუქი</w:t>
      </w:r>
      <w:proofErr w:type="spellEnd"/>
      <w:r w:rsidRPr="0084683E">
        <w:rPr>
          <w:rFonts w:ascii="Sylfaen" w:hAnsi="Sylfaen" w:cs="Sylfaen"/>
          <w:lang w:val="ka-GE"/>
        </w:rPr>
        <w:t xml:space="preserve"> </w:t>
      </w:r>
      <w:proofErr w:type="spellStart"/>
      <w:r w:rsidRPr="0084683E">
        <w:rPr>
          <w:rFonts w:ascii="Sylfaen" w:hAnsi="Sylfaen" w:cs="Sylfaen"/>
        </w:rPr>
        <w:t>ფერის</w:t>
      </w:r>
      <w:proofErr w:type="spellEnd"/>
      <w:r w:rsidRPr="0084683E">
        <w:rPr>
          <w:rFonts w:ascii="Helvetica" w:hAnsi="Helvetica"/>
        </w:rPr>
        <w:t xml:space="preserve"> </w:t>
      </w:r>
      <w:proofErr w:type="spellStart"/>
      <w:r w:rsidRPr="0084683E">
        <w:rPr>
          <w:rFonts w:ascii="Sylfaen" w:hAnsi="Sylfaen" w:cs="Sylfaen"/>
        </w:rPr>
        <w:t>გრძელი</w:t>
      </w:r>
      <w:proofErr w:type="spellEnd"/>
      <w:r w:rsidRPr="0084683E">
        <w:rPr>
          <w:rFonts w:ascii="Helvetica" w:hAnsi="Helvetica"/>
        </w:rPr>
        <w:t xml:space="preserve"> </w:t>
      </w:r>
      <w:proofErr w:type="spellStart"/>
      <w:r w:rsidRPr="0084683E">
        <w:rPr>
          <w:rFonts w:ascii="Sylfaen" w:hAnsi="Sylfaen" w:cs="Sylfaen"/>
        </w:rPr>
        <w:t>შარვალი</w:t>
      </w:r>
      <w:proofErr w:type="spellEnd"/>
      <w:r w:rsidRPr="0084683E">
        <w:rPr>
          <w:rFonts w:ascii="Helvetica" w:hAnsi="Helvetica"/>
        </w:rPr>
        <w:t xml:space="preserve"> (</w:t>
      </w:r>
      <w:r w:rsidRPr="0084683E">
        <w:rPr>
          <w:rFonts w:ascii="Helvetica" w:hAnsi="Helvetica" w:cs="Helvetica"/>
        </w:rPr>
        <w:t>„</w:t>
      </w:r>
      <w:proofErr w:type="spellStart"/>
      <w:r w:rsidRPr="0084683E">
        <w:rPr>
          <w:rFonts w:ascii="Sylfaen" w:hAnsi="Sylfaen" w:cs="Sylfaen"/>
        </w:rPr>
        <w:t>ბრიჯის</w:t>
      </w:r>
      <w:proofErr w:type="spellEnd"/>
      <w:r w:rsidRPr="0084683E">
        <w:rPr>
          <w:rFonts w:ascii="Helvetica" w:hAnsi="Helvetica" w:cs="Helvetica"/>
        </w:rPr>
        <w:t>“</w:t>
      </w:r>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r w:rsidRPr="0084683E">
        <w:rPr>
          <w:rFonts w:ascii="Helvetica" w:hAnsi="Helvetica" w:cs="Helvetica"/>
        </w:rPr>
        <w:t>„</w:t>
      </w:r>
      <w:proofErr w:type="spellStart"/>
      <w:r w:rsidRPr="0084683E">
        <w:rPr>
          <w:rFonts w:ascii="Sylfaen" w:hAnsi="Sylfaen" w:cs="Sylfaen"/>
        </w:rPr>
        <w:t>შორტის</w:t>
      </w:r>
      <w:proofErr w:type="spellEnd"/>
      <w:r w:rsidRPr="0084683E">
        <w:rPr>
          <w:rFonts w:ascii="Helvetica" w:hAnsi="Helvetica" w:cs="Helvetica"/>
        </w:rPr>
        <w:t>“</w:t>
      </w:r>
      <w:r w:rsidRPr="0084683E">
        <w:rPr>
          <w:rFonts w:ascii="Helvetica" w:hAnsi="Helvetica"/>
        </w:rPr>
        <w:t xml:space="preserve"> </w:t>
      </w:r>
      <w:proofErr w:type="spellStart"/>
      <w:r w:rsidRPr="0084683E">
        <w:rPr>
          <w:rFonts w:ascii="Sylfaen" w:hAnsi="Sylfaen" w:cs="Sylfaen"/>
        </w:rPr>
        <w:t>გარდა</w:t>
      </w:r>
      <w:proofErr w:type="spellEnd"/>
      <w:r w:rsidRPr="0084683E">
        <w:rPr>
          <w:rFonts w:ascii="Helvetica" w:hAnsi="Helvetica"/>
        </w:rPr>
        <w:t xml:space="preserve">) </w:t>
      </w:r>
      <w:r w:rsidRPr="0084683E">
        <w:rPr>
          <w:rFonts w:ascii="Sylfaen" w:hAnsi="Sylfaen"/>
          <w:lang w:val="ka-GE"/>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3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ქურთუკი</w:t>
      </w:r>
      <w:proofErr w:type="spellEnd"/>
      <w:r w:rsidRPr="0084683E">
        <w:rPr>
          <w:rFonts w:ascii="Helvetica" w:hAnsi="Helvetica"/>
        </w:rPr>
        <w:t xml:space="preserve"> </w:t>
      </w:r>
      <w:proofErr w:type="spellStart"/>
      <w:r w:rsidRPr="0084683E">
        <w:rPr>
          <w:rFonts w:ascii="Sylfaen" w:hAnsi="Sylfaen" w:cs="Sylfaen"/>
        </w:rPr>
        <w:t>სარჩულის</w:t>
      </w:r>
      <w:proofErr w:type="spellEnd"/>
      <w:r w:rsidRPr="0084683E">
        <w:rPr>
          <w:rFonts w:ascii="Helvetica" w:hAnsi="Helvetica"/>
        </w:rPr>
        <w:t xml:space="preserve"> </w:t>
      </w:r>
      <w:proofErr w:type="spellStart"/>
      <w:r w:rsidRPr="0084683E">
        <w:rPr>
          <w:rFonts w:ascii="Sylfaen" w:hAnsi="Sylfaen" w:cs="Sylfaen"/>
        </w:rPr>
        <w:t>გარეშე</w:t>
      </w:r>
      <w:proofErr w:type="spellEnd"/>
      <w:r w:rsidRPr="0084683E">
        <w:rPr>
          <w:rFonts w:ascii="Helvetica" w:hAnsi="Helvetica"/>
        </w:rPr>
        <w:t xml:space="preserve"> (</w:t>
      </w:r>
      <w:proofErr w:type="spellStart"/>
      <w:r w:rsidRPr="0084683E">
        <w:rPr>
          <w:rFonts w:ascii="Sylfaen" w:hAnsi="Sylfaen" w:cs="Sylfaen"/>
        </w:rPr>
        <w:t>ყველა</w:t>
      </w:r>
      <w:proofErr w:type="spellEnd"/>
      <w:r w:rsidRPr="0084683E">
        <w:rPr>
          <w:rFonts w:ascii="Helvetica" w:hAnsi="Helvetica"/>
        </w:rPr>
        <w:t xml:space="preserve"> </w:t>
      </w:r>
      <w:proofErr w:type="spellStart"/>
      <w:r w:rsidRPr="0084683E">
        <w:rPr>
          <w:rFonts w:ascii="Sylfaen" w:hAnsi="Sylfaen" w:cs="Sylfaen"/>
        </w:rPr>
        <w:t>სახის</w:t>
      </w:r>
      <w:proofErr w:type="spellEnd"/>
      <w:r w:rsidRPr="0084683E">
        <w:rPr>
          <w:rFonts w:ascii="Helvetica" w:hAnsi="Helvetica"/>
        </w:rPr>
        <w:t xml:space="preserve"> </w:t>
      </w:r>
      <w:proofErr w:type="spellStart"/>
      <w:r w:rsidRPr="0084683E">
        <w:rPr>
          <w:rFonts w:ascii="Sylfaen" w:hAnsi="Sylfaen" w:cs="Sylfaen"/>
        </w:rPr>
        <w:t>ქურქის</w:t>
      </w:r>
      <w:proofErr w:type="spellEnd"/>
      <w:r w:rsidRPr="0084683E">
        <w:rPr>
          <w:rFonts w:ascii="Helvetica" w:hAnsi="Helvetica"/>
        </w:rPr>
        <w:t xml:space="preserve">, </w:t>
      </w:r>
      <w:proofErr w:type="spellStart"/>
      <w:r w:rsidRPr="0084683E">
        <w:rPr>
          <w:rFonts w:ascii="Sylfaen" w:hAnsi="Sylfaen" w:cs="Sylfaen"/>
        </w:rPr>
        <w:t>დუტის</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ტყავის</w:t>
      </w:r>
      <w:proofErr w:type="spellEnd"/>
      <w:r w:rsidRPr="0084683E">
        <w:rPr>
          <w:rFonts w:ascii="Helvetica" w:hAnsi="Helvetica"/>
        </w:rPr>
        <w:t xml:space="preserve"> </w:t>
      </w:r>
      <w:proofErr w:type="spellStart"/>
      <w:r w:rsidRPr="0084683E">
        <w:rPr>
          <w:rFonts w:ascii="Sylfaen" w:hAnsi="Sylfaen" w:cs="Sylfaen"/>
        </w:rPr>
        <w:t>გარდა</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1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სეზონური</w:t>
      </w:r>
      <w:proofErr w:type="spellEnd"/>
      <w:r w:rsidRPr="0084683E">
        <w:rPr>
          <w:rFonts w:ascii="Helvetica" w:hAnsi="Helvetica"/>
        </w:rPr>
        <w:t xml:space="preserve"> </w:t>
      </w:r>
      <w:proofErr w:type="spellStart"/>
      <w:r w:rsidRPr="0084683E">
        <w:rPr>
          <w:rFonts w:ascii="Sylfaen" w:hAnsi="Sylfaen" w:cs="Sylfaen"/>
        </w:rPr>
        <w:t>მაისური</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სვიტრი</w:t>
      </w:r>
      <w:proofErr w:type="spellEnd"/>
      <w:r w:rsidRPr="0084683E">
        <w:rPr>
          <w:rFonts w:ascii="Helvetica" w:hAnsi="Helvetica"/>
        </w:rPr>
        <w:t xml:space="preserve"> (</w:t>
      </w:r>
      <w:proofErr w:type="spellStart"/>
      <w:r w:rsidRPr="0084683E">
        <w:rPr>
          <w:rFonts w:ascii="Sylfaen" w:hAnsi="Sylfaen" w:cs="Sylfaen"/>
        </w:rPr>
        <w:t>თავსაფრის</w:t>
      </w:r>
      <w:proofErr w:type="spellEnd"/>
      <w:r w:rsidRPr="0084683E">
        <w:rPr>
          <w:rFonts w:ascii="Helvetica" w:hAnsi="Helvetica"/>
        </w:rPr>
        <w:t xml:space="preserve"> </w:t>
      </w:r>
      <w:proofErr w:type="spellStart"/>
      <w:r w:rsidRPr="0084683E">
        <w:rPr>
          <w:rFonts w:ascii="Sylfaen" w:hAnsi="Sylfaen" w:cs="Sylfaen"/>
        </w:rPr>
        <w:t>გარეშე</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4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ნაქსოვი</w:t>
      </w:r>
      <w:proofErr w:type="spellEnd"/>
      <w:r w:rsidRPr="0084683E">
        <w:rPr>
          <w:rFonts w:ascii="Helvetica" w:hAnsi="Helvetica"/>
        </w:rPr>
        <w:t xml:space="preserve"> </w:t>
      </w:r>
      <w:proofErr w:type="spellStart"/>
      <w:r w:rsidRPr="0084683E">
        <w:rPr>
          <w:rFonts w:ascii="Sylfaen" w:hAnsi="Sylfaen" w:cs="Sylfaen"/>
        </w:rPr>
        <w:t>ქუდი</w:t>
      </w:r>
      <w:proofErr w:type="spellEnd"/>
      <w:r w:rsidRPr="0084683E">
        <w:rPr>
          <w:rFonts w:ascii="Helvetica" w:hAnsi="Helvetica"/>
        </w:rPr>
        <w:t xml:space="preserve"> (</w:t>
      </w:r>
      <w:proofErr w:type="spellStart"/>
      <w:r w:rsidRPr="0084683E">
        <w:rPr>
          <w:rFonts w:ascii="Sylfaen" w:hAnsi="Sylfaen" w:cs="Sylfaen"/>
        </w:rPr>
        <w:t>კეპის</w:t>
      </w:r>
      <w:proofErr w:type="spellEnd"/>
      <w:r w:rsidRPr="0084683E">
        <w:rPr>
          <w:rFonts w:ascii="Helvetica" w:hAnsi="Helvetica"/>
        </w:rPr>
        <w:t xml:space="preserve"> </w:t>
      </w:r>
      <w:proofErr w:type="spellStart"/>
      <w:r w:rsidRPr="0084683E">
        <w:rPr>
          <w:rFonts w:ascii="Sylfaen" w:hAnsi="Sylfaen" w:cs="Sylfaen"/>
        </w:rPr>
        <w:t>გარეშე</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პერანგი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სეზონური</w:t>
      </w:r>
      <w:proofErr w:type="spellEnd"/>
      <w:r w:rsidRPr="0084683E">
        <w:rPr>
          <w:rFonts w:ascii="Helvetica" w:hAnsi="Helvetica"/>
        </w:rPr>
        <w:t xml:space="preserve"> </w:t>
      </w:r>
      <w:proofErr w:type="spellStart"/>
      <w:r w:rsidRPr="0084683E">
        <w:rPr>
          <w:rFonts w:ascii="Sylfaen" w:hAnsi="Sylfaen" w:cs="Sylfaen"/>
        </w:rPr>
        <w:t>თხელძირიანი</w:t>
      </w:r>
      <w:proofErr w:type="spellEnd"/>
      <w:r w:rsidRPr="0084683E">
        <w:rPr>
          <w:rFonts w:ascii="Helvetica" w:hAnsi="Helvetica"/>
        </w:rPr>
        <w:t xml:space="preserve"> </w:t>
      </w:r>
      <w:proofErr w:type="spellStart"/>
      <w:r w:rsidRPr="0084683E">
        <w:rPr>
          <w:rFonts w:ascii="Sylfaen" w:hAnsi="Sylfaen" w:cs="Sylfaen"/>
        </w:rPr>
        <w:t>ფეხსაცმელი</w:t>
      </w:r>
      <w:proofErr w:type="spellEnd"/>
      <w:r w:rsidRPr="0084683E">
        <w:rPr>
          <w:rFonts w:ascii="Helvetica" w:hAnsi="Helvetica"/>
        </w:rPr>
        <w:t xml:space="preserve"> </w:t>
      </w:r>
      <w:proofErr w:type="spellStart"/>
      <w:r w:rsidRPr="0084683E">
        <w:rPr>
          <w:rFonts w:ascii="Sylfaen" w:hAnsi="Sylfaen" w:cs="Sylfaen"/>
        </w:rPr>
        <w:t>ზონარის</w:t>
      </w:r>
      <w:proofErr w:type="spellEnd"/>
      <w:r w:rsidRPr="0084683E">
        <w:rPr>
          <w:rFonts w:ascii="Helvetica" w:hAnsi="Helvetica"/>
        </w:rPr>
        <w:t xml:space="preserve"> </w:t>
      </w:r>
      <w:proofErr w:type="spellStart"/>
      <w:r w:rsidRPr="0084683E">
        <w:rPr>
          <w:rFonts w:ascii="Sylfaen" w:hAnsi="Sylfaen" w:cs="Sylfaen"/>
        </w:rPr>
        <w:t>გარეშე</w:t>
      </w:r>
      <w:proofErr w:type="spellEnd"/>
      <w:r w:rsidRPr="0084683E">
        <w:rPr>
          <w:rFonts w:ascii="Helvetica" w:hAnsi="Helvetica"/>
        </w:rPr>
        <w:t xml:space="preserve"> (</w:t>
      </w:r>
      <w:r w:rsidRPr="0084683E">
        <w:rPr>
          <w:rFonts w:ascii="Helvetica" w:hAnsi="Helvetica" w:cs="Helvetica"/>
        </w:rPr>
        <w:t>„</w:t>
      </w:r>
      <w:proofErr w:type="spellStart"/>
      <w:r w:rsidRPr="0084683E">
        <w:rPr>
          <w:rFonts w:ascii="Sylfaen" w:hAnsi="Sylfaen" w:cs="Sylfaen"/>
        </w:rPr>
        <w:t>ჩუსტი</w:t>
      </w:r>
      <w:proofErr w:type="spellEnd"/>
      <w:r w:rsidRPr="0084683E">
        <w:rPr>
          <w:rFonts w:ascii="Helvetica" w:hAnsi="Helvetica" w:cs="Helvetica"/>
        </w:rPr>
        <w:t>“</w:t>
      </w:r>
      <w:r w:rsidRPr="0084683E">
        <w:rPr>
          <w:rFonts w:ascii="Helvetica" w:hAnsi="Helvetica"/>
        </w:rPr>
        <w:t xml:space="preserve">, </w:t>
      </w:r>
      <w:r w:rsidRPr="0084683E">
        <w:rPr>
          <w:rFonts w:ascii="Helvetica" w:hAnsi="Helvetica" w:cs="Helvetica"/>
        </w:rPr>
        <w:t>„</w:t>
      </w:r>
      <w:proofErr w:type="spellStart"/>
      <w:r w:rsidRPr="0084683E">
        <w:rPr>
          <w:rFonts w:ascii="Sylfaen" w:hAnsi="Sylfaen" w:cs="Sylfaen"/>
        </w:rPr>
        <w:t>კეტი</w:t>
      </w:r>
      <w:proofErr w:type="spellEnd"/>
      <w:r w:rsidRPr="0084683E">
        <w:rPr>
          <w:rFonts w:ascii="Helvetica" w:hAnsi="Helvetica" w:cs="Helvetica"/>
        </w:rPr>
        <w:t>“</w:t>
      </w:r>
      <w:r w:rsidRPr="0084683E">
        <w:rPr>
          <w:rFonts w:ascii="Helvetica" w:hAnsi="Helvetica"/>
        </w:rPr>
        <w:t xml:space="preserve">, </w:t>
      </w:r>
      <w:r w:rsidRPr="0084683E">
        <w:rPr>
          <w:rFonts w:ascii="Helvetica" w:hAnsi="Helvetica" w:cs="Helvetica"/>
        </w:rPr>
        <w:t>„</w:t>
      </w:r>
      <w:proofErr w:type="spellStart"/>
      <w:r w:rsidRPr="0084683E">
        <w:rPr>
          <w:rFonts w:ascii="Sylfaen" w:hAnsi="Sylfaen" w:cs="Sylfaen"/>
        </w:rPr>
        <w:t>ბოტასი</w:t>
      </w:r>
      <w:proofErr w:type="spellEnd"/>
      <w:r w:rsidRPr="0084683E">
        <w:rPr>
          <w:rFonts w:ascii="Helvetica" w:hAnsi="Helvetica" w:cs="Helvetica"/>
        </w:rPr>
        <w:t>“</w:t>
      </w:r>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00B83CCD">
        <w:rPr>
          <w:rFonts w:ascii="Sylfaen" w:hAnsi="Sylfaen"/>
          <w:lang w:val="ka-GE"/>
        </w:rPr>
        <w:t>;</w:t>
      </w:r>
    </w:p>
    <w:p w14:paraId="0C427089" w14:textId="4D171C5B"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სპორტული</w:t>
      </w:r>
      <w:proofErr w:type="spellEnd"/>
      <w:r w:rsidRPr="0084683E">
        <w:rPr>
          <w:rFonts w:ascii="Helvetica" w:hAnsi="Helvetica"/>
        </w:rPr>
        <w:t xml:space="preserve"> </w:t>
      </w:r>
      <w:proofErr w:type="spellStart"/>
      <w:r w:rsidRPr="0084683E">
        <w:rPr>
          <w:rFonts w:ascii="Sylfaen" w:hAnsi="Sylfaen" w:cs="Sylfaen"/>
        </w:rPr>
        <w:t>ტანსაცმელი</w:t>
      </w:r>
      <w:proofErr w:type="spellEnd"/>
      <w:r w:rsidRPr="0084683E">
        <w:rPr>
          <w:rFonts w:ascii="Helvetica" w:hAnsi="Helvetica"/>
        </w:rPr>
        <w:t xml:space="preserve"> (</w:t>
      </w:r>
      <w:proofErr w:type="spellStart"/>
      <w:r w:rsidRPr="0084683E">
        <w:rPr>
          <w:rFonts w:ascii="Sylfaen" w:hAnsi="Sylfaen" w:cs="Sylfaen"/>
        </w:rPr>
        <w:t>თავსაფრისა</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სარჩულის</w:t>
      </w:r>
      <w:proofErr w:type="spellEnd"/>
      <w:r w:rsidRPr="0084683E">
        <w:rPr>
          <w:rFonts w:ascii="Helvetica" w:hAnsi="Helvetica"/>
        </w:rPr>
        <w:t xml:space="preserve"> </w:t>
      </w:r>
      <w:proofErr w:type="spellStart"/>
      <w:r w:rsidRPr="0084683E">
        <w:rPr>
          <w:rFonts w:ascii="Sylfaen" w:hAnsi="Sylfaen" w:cs="Sylfaen"/>
        </w:rPr>
        <w:t>გარეშე</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1 </w:t>
      </w:r>
      <w:proofErr w:type="spellStart"/>
      <w:r w:rsidRPr="0084683E">
        <w:rPr>
          <w:rFonts w:ascii="Sylfaen" w:hAnsi="Sylfaen" w:cs="Sylfaen"/>
        </w:rPr>
        <w:t>კომპლექტაციისა</w:t>
      </w:r>
      <w:proofErr w:type="spellEnd"/>
      <w:r w:rsidR="00B83CCD">
        <w:rPr>
          <w:rFonts w:ascii="Sylfaen" w:hAnsi="Sylfaen"/>
          <w:lang w:val="ka-GE"/>
        </w:rPr>
        <w:t>;</w:t>
      </w:r>
    </w:p>
    <w:p w14:paraId="6BE3E566" w14:textId="49093713"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მსჯავრდებულისათვის</w:t>
      </w:r>
      <w:proofErr w:type="spellEnd"/>
      <w:r w:rsidRPr="0084683E">
        <w:rPr>
          <w:rFonts w:ascii="Helvetica" w:hAnsi="Helvetica"/>
        </w:rPr>
        <w:t xml:space="preserve"> </w:t>
      </w:r>
      <w:proofErr w:type="spellStart"/>
      <w:r w:rsidRPr="0084683E">
        <w:rPr>
          <w:rFonts w:ascii="Sylfaen" w:hAnsi="Sylfaen" w:cs="Sylfaen"/>
        </w:rPr>
        <w:t>დადგენილი</w:t>
      </w:r>
      <w:proofErr w:type="spellEnd"/>
      <w:r w:rsidRPr="0084683E">
        <w:rPr>
          <w:rFonts w:ascii="Helvetica" w:hAnsi="Helvetica"/>
        </w:rPr>
        <w:t xml:space="preserve"> </w:t>
      </w:r>
      <w:proofErr w:type="spellStart"/>
      <w:r w:rsidRPr="0084683E">
        <w:rPr>
          <w:rFonts w:ascii="Sylfaen" w:hAnsi="Sylfaen" w:cs="Sylfaen"/>
        </w:rPr>
        <w:t>ნიმუშის</w:t>
      </w:r>
      <w:proofErr w:type="spellEnd"/>
      <w:r w:rsidRPr="0084683E">
        <w:rPr>
          <w:rFonts w:ascii="Helvetica" w:hAnsi="Helvetica"/>
        </w:rPr>
        <w:t xml:space="preserve"> </w:t>
      </w:r>
      <w:proofErr w:type="spellStart"/>
      <w:r w:rsidRPr="0084683E">
        <w:rPr>
          <w:rFonts w:ascii="Sylfaen" w:hAnsi="Sylfaen" w:cs="Sylfaen"/>
        </w:rPr>
        <w:t>საწოლის</w:t>
      </w:r>
      <w:proofErr w:type="spellEnd"/>
      <w:r w:rsidRPr="0084683E">
        <w:rPr>
          <w:rFonts w:ascii="Helvetica" w:hAnsi="Helvetica"/>
        </w:rPr>
        <w:t xml:space="preserve"> </w:t>
      </w:r>
      <w:proofErr w:type="spellStart"/>
      <w:r w:rsidRPr="0084683E">
        <w:rPr>
          <w:rFonts w:ascii="Sylfaen" w:hAnsi="Sylfaen" w:cs="Sylfaen"/>
        </w:rPr>
        <w:t>ნივთები</w:t>
      </w:r>
      <w:proofErr w:type="spellEnd"/>
      <w:r w:rsidRPr="0084683E">
        <w:rPr>
          <w:rFonts w:ascii="Helvetica" w:hAnsi="Helvetica"/>
        </w:rPr>
        <w:t xml:space="preserve"> (</w:t>
      </w:r>
      <w:proofErr w:type="spellStart"/>
      <w:r w:rsidRPr="0084683E">
        <w:rPr>
          <w:rFonts w:ascii="Sylfaen" w:hAnsi="Sylfaen" w:cs="Sylfaen"/>
        </w:rPr>
        <w:t>ლოგინის</w:t>
      </w:r>
      <w:proofErr w:type="spellEnd"/>
      <w:r w:rsidRPr="0084683E">
        <w:rPr>
          <w:rFonts w:ascii="Helvetica" w:hAnsi="Helvetica"/>
        </w:rPr>
        <w:t xml:space="preserve"> </w:t>
      </w:r>
      <w:proofErr w:type="spellStart"/>
      <w:r w:rsidRPr="0084683E">
        <w:rPr>
          <w:rFonts w:ascii="Sylfaen" w:hAnsi="Sylfaen" w:cs="Sylfaen"/>
        </w:rPr>
        <w:t>თეთრეული</w:t>
      </w:r>
      <w:proofErr w:type="spellEnd"/>
      <w:r w:rsidRPr="0084683E">
        <w:rPr>
          <w:rFonts w:ascii="Helvetica" w:hAnsi="Helvetica"/>
        </w:rPr>
        <w:t xml:space="preserve"> </w:t>
      </w:r>
      <w:proofErr w:type="spellStart"/>
      <w:r w:rsidRPr="0084683E">
        <w:rPr>
          <w:rFonts w:ascii="Sylfaen" w:hAnsi="Sylfaen" w:cs="Sylfaen"/>
        </w:rPr>
        <w:t>ღია</w:t>
      </w:r>
      <w:proofErr w:type="spellEnd"/>
      <w:r w:rsidRPr="0084683E">
        <w:rPr>
          <w:rFonts w:ascii="Helvetica" w:hAnsi="Helvetica"/>
        </w:rPr>
        <w:t xml:space="preserve"> </w:t>
      </w:r>
      <w:proofErr w:type="spellStart"/>
      <w:r w:rsidRPr="0084683E">
        <w:rPr>
          <w:rFonts w:ascii="Sylfaen" w:hAnsi="Sylfaen" w:cs="Sylfaen"/>
        </w:rPr>
        <w:t>ფერის</w:t>
      </w:r>
      <w:proofErr w:type="spellEnd"/>
      <w:r w:rsidRPr="0084683E">
        <w:rPr>
          <w:rFonts w:ascii="Helvetica" w:hAnsi="Helvetica"/>
        </w:rPr>
        <w:t xml:space="preserve"> </w:t>
      </w:r>
      <w:proofErr w:type="spellStart"/>
      <w:r w:rsidRPr="0084683E">
        <w:rPr>
          <w:rFonts w:ascii="Sylfaen" w:hAnsi="Sylfaen" w:cs="Sylfaen"/>
        </w:rPr>
        <w:t>მოთეთრო</w:t>
      </w:r>
      <w:proofErr w:type="spellEnd"/>
      <w:r w:rsidRPr="0084683E">
        <w:rPr>
          <w:rFonts w:ascii="Helvetica" w:hAnsi="Helvetica"/>
        </w:rPr>
        <w:t xml:space="preserve"> </w:t>
      </w:r>
      <w:r w:rsidRPr="0084683E">
        <w:rPr>
          <w:rFonts w:ascii="Helvetica" w:hAnsi="Helvetica" w:cs="Helvetica"/>
        </w:rPr>
        <w:t>–</w:t>
      </w:r>
      <w:r w:rsidRPr="0084683E">
        <w:rPr>
          <w:rFonts w:ascii="Helvetica" w:hAnsi="Helvetica"/>
        </w:rPr>
        <w:t xml:space="preserve"> </w:t>
      </w:r>
      <w:proofErr w:type="spellStart"/>
      <w:r w:rsidRPr="0084683E">
        <w:rPr>
          <w:rFonts w:ascii="Sylfaen" w:hAnsi="Sylfaen" w:cs="Sylfaen"/>
        </w:rPr>
        <w:t>საბნის</w:t>
      </w:r>
      <w:proofErr w:type="spellEnd"/>
      <w:r w:rsidRPr="0084683E">
        <w:rPr>
          <w:rFonts w:ascii="Helvetica" w:hAnsi="Helvetica"/>
        </w:rPr>
        <w:t xml:space="preserve"> </w:t>
      </w:r>
      <w:proofErr w:type="spellStart"/>
      <w:r w:rsidRPr="0084683E">
        <w:rPr>
          <w:rFonts w:ascii="Sylfaen" w:hAnsi="Sylfaen" w:cs="Sylfaen"/>
        </w:rPr>
        <w:t>პირი</w:t>
      </w:r>
      <w:proofErr w:type="spellEnd"/>
      <w:r w:rsidRPr="0084683E">
        <w:rPr>
          <w:rFonts w:ascii="Helvetica" w:hAnsi="Helvetica"/>
        </w:rPr>
        <w:t xml:space="preserve">, </w:t>
      </w:r>
      <w:proofErr w:type="spellStart"/>
      <w:r w:rsidRPr="0084683E">
        <w:rPr>
          <w:rFonts w:ascii="Sylfaen" w:hAnsi="Sylfaen" w:cs="Sylfaen"/>
        </w:rPr>
        <w:t>ბალიშის</w:t>
      </w:r>
      <w:proofErr w:type="spellEnd"/>
      <w:r w:rsidRPr="0084683E">
        <w:rPr>
          <w:rFonts w:ascii="Helvetica" w:hAnsi="Helvetica"/>
        </w:rPr>
        <w:t xml:space="preserve"> </w:t>
      </w:r>
      <w:proofErr w:type="spellStart"/>
      <w:r w:rsidRPr="0084683E">
        <w:rPr>
          <w:rFonts w:ascii="Sylfaen" w:hAnsi="Sylfaen" w:cs="Sylfaen"/>
        </w:rPr>
        <w:t>პირი</w:t>
      </w:r>
      <w:proofErr w:type="spellEnd"/>
      <w:r w:rsidRPr="0084683E">
        <w:rPr>
          <w:rFonts w:ascii="Helvetica" w:hAnsi="Helvetica"/>
        </w:rPr>
        <w:t xml:space="preserve">, </w:t>
      </w:r>
      <w:proofErr w:type="spellStart"/>
      <w:r w:rsidRPr="0084683E">
        <w:rPr>
          <w:rFonts w:ascii="Sylfaen" w:hAnsi="Sylfaen" w:cs="Sylfaen"/>
        </w:rPr>
        <w:t>ზეწარი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1 </w:t>
      </w:r>
      <w:proofErr w:type="spellStart"/>
      <w:r w:rsidRPr="0084683E">
        <w:rPr>
          <w:rFonts w:ascii="Sylfaen" w:hAnsi="Sylfaen" w:cs="Sylfaen"/>
        </w:rPr>
        <w:t>კომპლექტაციისა</w:t>
      </w:r>
      <w:proofErr w:type="spellEnd"/>
      <w:r w:rsidR="00B83CCD">
        <w:rPr>
          <w:rFonts w:ascii="Sylfaen" w:hAnsi="Sylfaen"/>
          <w:lang w:val="ka-GE"/>
        </w:rPr>
        <w:t>;</w:t>
      </w:r>
    </w:p>
    <w:p w14:paraId="20E46BA6" w14:textId="7667945C"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საცვალი</w:t>
      </w:r>
      <w:proofErr w:type="spellEnd"/>
      <w:r w:rsidRPr="0084683E">
        <w:rPr>
          <w:rFonts w:ascii="Helvetica" w:hAnsi="Helvetica"/>
        </w:rPr>
        <w:t xml:space="preserve"> (</w:t>
      </w:r>
      <w:proofErr w:type="spellStart"/>
      <w:r w:rsidRPr="0084683E">
        <w:rPr>
          <w:rFonts w:ascii="Sylfaen" w:hAnsi="Sylfaen" w:cs="Sylfaen"/>
        </w:rPr>
        <w:t>ტრუსი</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წინდა</w:t>
      </w:r>
      <w:proofErr w:type="spellEnd"/>
      <w:r w:rsidRPr="0084683E">
        <w:rPr>
          <w:rFonts w:ascii="Helvetica" w:hAnsi="Helvetica"/>
        </w:rPr>
        <w:t xml:space="preserve"> (</w:t>
      </w:r>
      <w:proofErr w:type="spellStart"/>
      <w:r w:rsidRPr="0084683E">
        <w:rPr>
          <w:rFonts w:ascii="Sylfaen" w:hAnsi="Sylfaen" w:cs="Sylfaen"/>
        </w:rPr>
        <w:t>სეზონური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8 </w:t>
      </w:r>
      <w:proofErr w:type="spellStart"/>
      <w:r w:rsidRPr="0084683E">
        <w:rPr>
          <w:rFonts w:ascii="Sylfaen" w:hAnsi="Sylfaen" w:cs="Sylfaen"/>
        </w:rPr>
        <w:t>ცალისა</w:t>
      </w:r>
      <w:proofErr w:type="spellEnd"/>
      <w:r w:rsidR="00B83CCD">
        <w:rPr>
          <w:rFonts w:ascii="Sylfaen" w:hAnsi="Sylfaen"/>
          <w:lang w:val="ka-GE"/>
        </w:rPr>
        <w:t>;</w:t>
      </w:r>
    </w:p>
    <w:p w14:paraId="760280DD" w14:textId="471C7E04"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პირსახოცი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ღია</w:t>
      </w:r>
      <w:proofErr w:type="spellEnd"/>
      <w:r w:rsidRPr="0084683E">
        <w:rPr>
          <w:rFonts w:ascii="Helvetica" w:hAnsi="Helvetica"/>
        </w:rPr>
        <w:t xml:space="preserve"> </w:t>
      </w:r>
      <w:proofErr w:type="spellStart"/>
      <w:r w:rsidRPr="0084683E">
        <w:rPr>
          <w:rFonts w:ascii="Sylfaen" w:hAnsi="Sylfaen" w:cs="Sylfaen"/>
        </w:rPr>
        <w:t>ფერის</w:t>
      </w:r>
      <w:proofErr w:type="spellEnd"/>
      <w:r w:rsidRPr="0084683E">
        <w:rPr>
          <w:rFonts w:ascii="Helvetica" w:hAnsi="Helvetica"/>
        </w:rPr>
        <w:t xml:space="preserve">, </w:t>
      </w:r>
      <w:proofErr w:type="spellStart"/>
      <w:r w:rsidRPr="0084683E">
        <w:rPr>
          <w:rFonts w:ascii="Sylfaen" w:hAnsi="Sylfaen" w:cs="Sylfaen"/>
        </w:rPr>
        <w:t>მოთეთრო</w:t>
      </w:r>
      <w:proofErr w:type="spellEnd"/>
      <w:r w:rsidRPr="0084683E">
        <w:rPr>
          <w:rFonts w:ascii="Helvetica" w:hAnsi="Helvetica"/>
        </w:rPr>
        <w:t xml:space="preserve">, </w:t>
      </w:r>
      <w:proofErr w:type="spellStart"/>
      <w:r w:rsidRPr="0084683E">
        <w:rPr>
          <w:rFonts w:ascii="Sylfaen" w:hAnsi="Sylfaen" w:cs="Sylfaen"/>
        </w:rPr>
        <w:t>ზომით</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70/40)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ცხვირსახოცი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00B83CCD">
        <w:rPr>
          <w:rFonts w:ascii="Sylfaen" w:hAnsi="Sylfaen"/>
          <w:lang w:val="ka-GE"/>
        </w:rPr>
        <w:t>;</w:t>
      </w:r>
    </w:p>
    <w:p w14:paraId="59169C03" w14:textId="4E15C80E"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კბილის</w:t>
      </w:r>
      <w:proofErr w:type="spellEnd"/>
      <w:r w:rsidRPr="0084683E">
        <w:rPr>
          <w:rFonts w:ascii="Helvetica" w:hAnsi="Helvetica"/>
        </w:rPr>
        <w:t xml:space="preserve"> </w:t>
      </w:r>
      <w:proofErr w:type="spellStart"/>
      <w:r w:rsidRPr="0084683E">
        <w:rPr>
          <w:rFonts w:ascii="Sylfaen" w:hAnsi="Sylfaen" w:cs="Sylfaen"/>
        </w:rPr>
        <w:t>ჯაგრისი</w:t>
      </w:r>
      <w:proofErr w:type="spellEnd"/>
      <w:r w:rsidRPr="0084683E">
        <w:rPr>
          <w:rFonts w:ascii="Helvetica" w:hAnsi="Helvetica"/>
        </w:rPr>
        <w:t xml:space="preserve">, </w:t>
      </w:r>
      <w:proofErr w:type="spellStart"/>
      <w:r w:rsidRPr="0084683E">
        <w:rPr>
          <w:rFonts w:ascii="Sylfaen" w:hAnsi="Sylfaen" w:cs="Sylfaen"/>
        </w:rPr>
        <w:t>ბამბა</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არამეტალის</w:t>
      </w:r>
      <w:proofErr w:type="spellEnd"/>
      <w:r w:rsidRPr="0084683E">
        <w:rPr>
          <w:rFonts w:ascii="Helvetica" w:hAnsi="Helvetica"/>
        </w:rPr>
        <w:t xml:space="preserve"> </w:t>
      </w:r>
      <w:proofErr w:type="spellStart"/>
      <w:r w:rsidRPr="0084683E">
        <w:rPr>
          <w:rFonts w:ascii="Sylfaen" w:hAnsi="Sylfaen" w:cs="Sylfaen"/>
        </w:rPr>
        <w:t>სავარცხელი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00B83CCD">
        <w:rPr>
          <w:rFonts w:ascii="Sylfaen" w:hAnsi="Sylfaen"/>
          <w:lang w:val="ka-GE"/>
        </w:rPr>
        <w:t>;</w:t>
      </w:r>
    </w:p>
    <w:p w14:paraId="536C1780" w14:textId="72C71CC4" w:rsidR="0084683E" w:rsidRPr="00E94DAE" w:rsidRDefault="0084683E" w:rsidP="0084683E">
      <w:pPr>
        <w:numPr>
          <w:ilvl w:val="2"/>
          <w:numId w:val="25"/>
        </w:numPr>
        <w:spacing w:after="0"/>
        <w:contextualSpacing/>
        <w:jc w:val="both"/>
        <w:rPr>
          <w:rFonts w:ascii="Sylfaen" w:hAnsi="Sylfaen"/>
          <w:lang w:val="ka-GE"/>
        </w:rPr>
      </w:pPr>
      <w:proofErr w:type="spellStart"/>
      <w:r w:rsidRPr="00E94DAE">
        <w:rPr>
          <w:rFonts w:ascii="Sylfaen" w:hAnsi="Sylfaen" w:cs="Sylfaen"/>
        </w:rPr>
        <w:t>თავსაფარი</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1 </w:t>
      </w:r>
      <w:proofErr w:type="spellStart"/>
      <w:r w:rsidRPr="00E94DAE">
        <w:rPr>
          <w:rFonts w:ascii="Sylfaen" w:hAnsi="Sylfaen" w:cs="Sylfaen"/>
        </w:rPr>
        <w:t>ცალისა</w:t>
      </w:r>
      <w:proofErr w:type="spellEnd"/>
      <w:r w:rsidRPr="00E94DAE">
        <w:rPr>
          <w:rFonts w:ascii="Helvetica" w:hAnsi="Helvetica"/>
        </w:rPr>
        <w:t xml:space="preserve">, </w:t>
      </w:r>
      <w:proofErr w:type="spellStart"/>
      <w:r w:rsidRPr="00E94DAE">
        <w:rPr>
          <w:rFonts w:ascii="Sylfaen" w:hAnsi="Sylfaen" w:cs="Sylfaen"/>
        </w:rPr>
        <w:t>რეიტუზი</w:t>
      </w:r>
      <w:proofErr w:type="spellEnd"/>
      <w:r w:rsidRPr="00E94DAE">
        <w:rPr>
          <w:rFonts w:ascii="Helvetica" w:hAnsi="Helvetica"/>
        </w:rPr>
        <w:t xml:space="preserve"> </w:t>
      </w:r>
      <w:proofErr w:type="spellStart"/>
      <w:r w:rsidRPr="00E94DAE">
        <w:rPr>
          <w:rFonts w:ascii="Sylfaen" w:hAnsi="Sylfaen" w:cs="Sylfaen"/>
        </w:rPr>
        <w:t>ერთდროულად</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2 </w:t>
      </w:r>
      <w:proofErr w:type="spellStart"/>
      <w:r w:rsidRPr="00E94DAE">
        <w:rPr>
          <w:rFonts w:ascii="Sylfaen" w:hAnsi="Sylfaen" w:cs="Sylfaen"/>
        </w:rPr>
        <w:t>ცალისა</w:t>
      </w:r>
      <w:proofErr w:type="spellEnd"/>
      <w:r w:rsidRPr="00E94DAE">
        <w:rPr>
          <w:rFonts w:ascii="Helvetica" w:hAnsi="Helvetica"/>
        </w:rPr>
        <w:t xml:space="preserve">, </w:t>
      </w:r>
      <w:proofErr w:type="spellStart"/>
      <w:r w:rsidR="00B83CCD" w:rsidRPr="00E94DAE">
        <w:rPr>
          <w:rFonts w:ascii="Sylfaen" w:hAnsi="Sylfaen" w:cs="Sylfaen"/>
        </w:rPr>
        <w:t>კოლჰოტ</w:t>
      </w:r>
      <w:proofErr w:type="spellEnd"/>
      <w:r w:rsidR="00B83CCD" w:rsidRPr="00E94DAE">
        <w:rPr>
          <w:rFonts w:ascii="Sylfaen" w:hAnsi="Sylfaen" w:cs="Sylfaen"/>
          <w:lang w:val="ka-GE"/>
        </w:rPr>
        <w:t>ი</w:t>
      </w:r>
      <w:r w:rsidRPr="00E94DAE">
        <w:rPr>
          <w:rFonts w:ascii="Helvetica" w:hAnsi="Helvetica"/>
        </w:rPr>
        <w:t xml:space="preserve"> </w:t>
      </w:r>
      <w:proofErr w:type="spellStart"/>
      <w:r w:rsidRPr="00E94DAE">
        <w:rPr>
          <w:rFonts w:ascii="Sylfaen" w:hAnsi="Sylfaen" w:cs="Sylfaen"/>
        </w:rPr>
        <w:t>ერთდროულად</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2 </w:t>
      </w:r>
      <w:proofErr w:type="spellStart"/>
      <w:r w:rsidRPr="00E94DAE">
        <w:rPr>
          <w:rFonts w:ascii="Sylfaen" w:hAnsi="Sylfaen" w:cs="Sylfaen"/>
        </w:rPr>
        <w:t>ცალისა</w:t>
      </w:r>
      <w:proofErr w:type="spellEnd"/>
      <w:r w:rsidRPr="00E94DAE">
        <w:rPr>
          <w:rFonts w:ascii="Helvetica" w:hAnsi="Helvetica"/>
        </w:rPr>
        <w:t xml:space="preserve"> </w:t>
      </w:r>
      <w:proofErr w:type="spellStart"/>
      <w:r w:rsidRPr="00E94DAE">
        <w:rPr>
          <w:rFonts w:ascii="Sylfaen" w:hAnsi="Sylfaen" w:cs="Sylfaen"/>
        </w:rPr>
        <w:t>და</w:t>
      </w:r>
      <w:proofErr w:type="spellEnd"/>
      <w:r w:rsidRPr="00E94DAE">
        <w:rPr>
          <w:rFonts w:ascii="Helvetica" w:hAnsi="Helvetica"/>
        </w:rPr>
        <w:t xml:space="preserve"> </w:t>
      </w:r>
      <w:proofErr w:type="spellStart"/>
      <w:r w:rsidRPr="00E94DAE">
        <w:rPr>
          <w:rFonts w:ascii="Sylfaen" w:hAnsi="Sylfaen" w:cs="Sylfaen"/>
        </w:rPr>
        <w:t>ბიუსტჰალტერი</w:t>
      </w:r>
      <w:proofErr w:type="spellEnd"/>
      <w:r w:rsidRPr="00E94DAE">
        <w:rPr>
          <w:rFonts w:ascii="Helvetica" w:hAnsi="Helvetica"/>
        </w:rPr>
        <w:t xml:space="preserve"> </w:t>
      </w:r>
      <w:proofErr w:type="spellStart"/>
      <w:r w:rsidRPr="00E94DAE">
        <w:rPr>
          <w:rFonts w:ascii="Sylfaen" w:hAnsi="Sylfaen" w:cs="Sylfaen"/>
        </w:rPr>
        <w:t>ერთდროულად</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2 </w:t>
      </w:r>
      <w:proofErr w:type="spellStart"/>
      <w:r w:rsidRPr="00E94DAE">
        <w:rPr>
          <w:rFonts w:ascii="Sylfaen" w:hAnsi="Sylfaen" w:cs="Sylfaen"/>
        </w:rPr>
        <w:t>ცალისა</w:t>
      </w:r>
      <w:proofErr w:type="spellEnd"/>
      <w:r w:rsidRPr="00E94DAE">
        <w:rPr>
          <w:rFonts w:ascii="Helvetica" w:hAnsi="Helvetica"/>
        </w:rPr>
        <w:t xml:space="preserve"> (</w:t>
      </w:r>
      <w:r w:rsidR="00B83CCD" w:rsidRPr="00E94DAE">
        <w:rPr>
          <w:rFonts w:ascii="Arial" w:hAnsi="Arial" w:cs="Arial"/>
          <w:lang w:val="ru-RU"/>
        </w:rPr>
        <w:t>№</w:t>
      </w:r>
      <w:r w:rsidRPr="00E94DAE">
        <w:rPr>
          <w:rFonts w:ascii="Helvetica" w:hAnsi="Helvetica"/>
        </w:rPr>
        <w:t xml:space="preserve">5 </w:t>
      </w:r>
      <w:proofErr w:type="spellStart"/>
      <w:r w:rsidRPr="00E94DAE">
        <w:rPr>
          <w:rFonts w:ascii="Sylfaen" w:hAnsi="Sylfaen" w:cs="Sylfaen"/>
        </w:rPr>
        <w:t>ქალთა</w:t>
      </w:r>
      <w:proofErr w:type="spellEnd"/>
      <w:r w:rsidRPr="00E94DAE">
        <w:rPr>
          <w:rFonts w:ascii="Helvetica" w:hAnsi="Helvetica"/>
        </w:rPr>
        <w:t xml:space="preserve"> </w:t>
      </w:r>
      <w:proofErr w:type="spellStart"/>
      <w:r w:rsidRPr="00E94DAE">
        <w:rPr>
          <w:rFonts w:ascii="Sylfaen" w:hAnsi="Sylfaen" w:cs="Sylfaen"/>
        </w:rPr>
        <w:t>პატიმრობის</w:t>
      </w:r>
      <w:proofErr w:type="spellEnd"/>
      <w:r w:rsidRPr="00E94DAE">
        <w:rPr>
          <w:rFonts w:ascii="Helvetica" w:hAnsi="Helvetica"/>
        </w:rPr>
        <w:t xml:space="preserve">, </w:t>
      </w:r>
      <w:proofErr w:type="spellStart"/>
      <w:r w:rsidRPr="00E94DAE">
        <w:rPr>
          <w:rFonts w:ascii="Sylfaen" w:hAnsi="Sylfaen" w:cs="Sylfaen"/>
        </w:rPr>
        <w:t>ნახევრად</w:t>
      </w:r>
      <w:proofErr w:type="spellEnd"/>
      <w:r w:rsidRPr="00E94DAE">
        <w:rPr>
          <w:rFonts w:ascii="Helvetica" w:hAnsi="Helvetica"/>
        </w:rPr>
        <w:t xml:space="preserve"> </w:t>
      </w:r>
      <w:proofErr w:type="spellStart"/>
      <w:r w:rsidRPr="00E94DAE">
        <w:rPr>
          <w:rFonts w:ascii="Sylfaen" w:hAnsi="Sylfaen" w:cs="Sylfaen"/>
        </w:rPr>
        <w:t>ღია</w:t>
      </w:r>
      <w:proofErr w:type="spellEnd"/>
      <w:r w:rsidRPr="00E94DAE">
        <w:rPr>
          <w:rFonts w:ascii="Helvetica" w:hAnsi="Helvetica"/>
        </w:rPr>
        <w:t xml:space="preserve"> </w:t>
      </w:r>
      <w:proofErr w:type="spellStart"/>
      <w:r w:rsidRPr="00E94DAE">
        <w:rPr>
          <w:rFonts w:ascii="Sylfaen" w:hAnsi="Sylfaen" w:cs="Sylfaen"/>
        </w:rPr>
        <w:t>და</w:t>
      </w:r>
      <w:proofErr w:type="spellEnd"/>
      <w:r w:rsidRPr="00E94DAE">
        <w:rPr>
          <w:rFonts w:ascii="Helvetica" w:hAnsi="Helvetica"/>
        </w:rPr>
        <w:t xml:space="preserve"> </w:t>
      </w:r>
      <w:proofErr w:type="spellStart"/>
      <w:r w:rsidRPr="00E94DAE">
        <w:rPr>
          <w:rFonts w:ascii="Sylfaen" w:hAnsi="Sylfaen" w:cs="Sylfaen"/>
        </w:rPr>
        <w:t>დახურული</w:t>
      </w:r>
      <w:proofErr w:type="spellEnd"/>
      <w:r w:rsidRPr="00E94DAE">
        <w:rPr>
          <w:rFonts w:ascii="Helvetica" w:hAnsi="Helvetica"/>
        </w:rPr>
        <w:t xml:space="preserve"> </w:t>
      </w:r>
      <w:proofErr w:type="spellStart"/>
      <w:r w:rsidRPr="00E94DAE">
        <w:rPr>
          <w:rFonts w:ascii="Sylfaen" w:hAnsi="Sylfaen" w:cs="Sylfaen"/>
        </w:rPr>
        <w:t>ტიპის</w:t>
      </w:r>
      <w:proofErr w:type="spellEnd"/>
      <w:r w:rsidRPr="00E94DAE">
        <w:rPr>
          <w:rFonts w:ascii="Helvetica" w:hAnsi="Helvetica"/>
        </w:rPr>
        <w:t xml:space="preserve"> </w:t>
      </w:r>
      <w:proofErr w:type="spellStart"/>
      <w:r w:rsidRPr="00E94DAE">
        <w:rPr>
          <w:rFonts w:ascii="Sylfaen" w:hAnsi="Sylfaen" w:cs="Sylfaen"/>
        </w:rPr>
        <w:t>თავისუფლების</w:t>
      </w:r>
      <w:proofErr w:type="spellEnd"/>
      <w:r w:rsidRPr="00E94DAE">
        <w:rPr>
          <w:rFonts w:ascii="Helvetica" w:hAnsi="Helvetica"/>
        </w:rPr>
        <w:t xml:space="preserve"> </w:t>
      </w:r>
      <w:proofErr w:type="spellStart"/>
      <w:r w:rsidRPr="00E94DAE">
        <w:rPr>
          <w:rFonts w:ascii="Sylfaen" w:hAnsi="Sylfaen" w:cs="Sylfaen"/>
        </w:rPr>
        <w:t>აღკვეთის</w:t>
      </w:r>
      <w:proofErr w:type="spellEnd"/>
      <w:r w:rsidRPr="00E94DAE">
        <w:rPr>
          <w:rFonts w:ascii="Helvetica" w:hAnsi="Helvetica"/>
        </w:rPr>
        <w:t xml:space="preserve"> </w:t>
      </w:r>
      <w:proofErr w:type="spellStart"/>
      <w:r w:rsidRPr="00E94DAE">
        <w:rPr>
          <w:rFonts w:ascii="Sylfaen" w:hAnsi="Sylfaen" w:cs="Sylfaen"/>
        </w:rPr>
        <w:t>დაწესებულება</w:t>
      </w:r>
      <w:proofErr w:type="spellEnd"/>
      <w:r w:rsidR="00B83CCD" w:rsidRPr="00E94DAE">
        <w:rPr>
          <w:rFonts w:ascii="Helvetica" w:hAnsi="Helvetica"/>
        </w:rPr>
        <w:t>)</w:t>
      </w:r>
      <w:r w:rsidR="00B83CCD" w:rsidRPr="00E94DAE">
        <w:rPr>
          <w:rFonts w:ascii="Sylfaen" w:hAnsi="Sylfaen"/>
          <w:lang w:val="ka-GE"/>
        </w:rPr>
        <w:t>;</w:t>
      </w:r>
    </w:p>
    <w:p w14:paraId="74CE5F5D" w14:textId="44A2E3AB" w:rsidR="0084683E" w:rsidRPr="00E94DAE" w:rsidRDefault="0084683E" w:rsidP="0084683E">
      <w:pPr>
        <w:numPr>
          <w:ilvl w:val="2"/>
          <w:numId w:val="25"/>
        </w:numPr>
        <w:spacing w:after="0"/>
        <w:contextualSpacing/>
        <w:jc w:val="both"/>
        <w:rPr>
          <w:rFonts w:ascii="Sylfaen" w:hAnsi="Sylfaen"/>
          <w:lang w:val="ka-GE"/>
        </w:rPr>
      </w:pPr>
      <w:proofErr w:type="spellStart"/>
      <w:r w:rsidRPr="00E94DAE">
        <w:rPr>
          <w:rFonts w:ascii="Sylfaen" w:hAnsi="Sylfaen" w:cs="Sylfaen"/>
        </w:rPr>
        <w:lastRenderedPageBreak/>
        <w:t>მარლა</w:t>
      </w:r>
      <w:proofErr w:type="spellEnd"/>
      <w:r w:rsidRPr="00E94DAE">
        <w:rPr>
          <w:rFonts w:ascii="Helvetica" w:hAnsi="Helvetica"/>
        </w:rPr>
        <w:t xml:space="preserve">, </w:t>
      </w:r>
      <w:proofErr w:type="spellStart"/>
      <w:r w:rsidRPr="00E94DAE">
        <w:rPr>
          <w:rFonts w:ascii="Sylfaen" w:hAnsi="Sylfaen" w:cs="Sylfaen"/>
        </w:rPr>
        <w:t>ჰიგიენური</w:t>
      </w:r>
      <w:proofErr w:type="spellEnd"/>
      <w:r w:rsidRPr="00E94DAE">
        <w:rPr>
          <w:rFonts w:ascii="Sylfaen" w:hAnsi="Sylfaen" w:cs="Sylfaen"/>
          <w:lang w:val="ka-GE"/>
        </w:rPr>
        <w:t xml:space="preserve"> </w:t>
      </w:r>
      <w:proofErr w:type="spellStart"/>
      <w:r w:rsidRPr="00E94DAE">
        <w:rPr>
          <w:rFonts w:ascii="Sylfaen" w:hAnsi="Sylfaen" w:cs="Sylfaen"/>
        </w:rPr>
        <w:t>პაკეტი</w:t>
      </w:r>
      <w:proofErr w:type="spellEnd"/>
      <w:r w:rsidRPr="00E94DAE">
        <w:rPr>
          <w:rFonts w:ascii="Helvetica" w:hAnsi="Helvetica"/>
        </w:rPr>
        <w:t xml:space="preserve"> </w:t>
      </w:r>
      <w:proofErr w:type="spellStart"/>
      <w:r w:rsidRPr="00E94DAE">
        <w:rPr>
          <w:rFonts w:ascii="Sylfaen" w:hAnsi="Sylfaen" w:cs="Sylfaen"/>
        </w:rPr>
        <w:t>ერთდროულად</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10 </w:t>
      </w:r>
      <w:proofErr w:type="spellStart"/>
      <w:r w:rsidRPr="00E94DAE">
        <w:rPr>
          <w:rFonts w:ascii="Sylfaen" w:hAnsi="Sylfaen" w:cs="Sylfaen"/>
        </w:rPr>
        <w:t>ცალისა</w:t>
      </w:r>
      <w:proofErr w:type="spellEnd"/>
      <w:r w:rsidRPr="00E94DAE">
        <w:rPr>
          <w:rFonts w:ascii="Helvetica" w:hAnsi="Helvetica"/>
        </w:rPr>
        <w:t xml:space="preserve">, </w:t>
      </w:r>
      <w:proofErr w:type="spellStart"/>
      <w:r w:rsidRPr="00E94DAE">
        <w:rPr>
          <w:rFonts w:ascii="Sylfaen" w:hAnsi="Sylfaen" w:cs="Sylfaen"/>
        </w:rPr>
        <w:t>არამეტალის</w:t>
      </w:r>
      <w:proofErr w:type="spellEnd"/>
      <w:r w:rsidRPr="00E94DAE">
        <w:rPr>
          <w:rFonts w:ascii="Helvetica" w:hAnsi="Helvetica"/>
        </w:rPr>
        <w:t xml:space="preserve"> </w:t>
      </w:r>
      <w:proofErr w:type="spellStart"/>
      <w:r w:rsidRPr="00E94DAE">
        <w:rPr>
          <w:rFonts w:ascii="Sylfaen" w:hAnsi="Sylfaen" w:cs="Sylfaen"/>
        </w:rPr>
        <w:t>თმის</w:t>
      </w:r>
      <w:proofErr w:type="spellEnd"/>
      <w:r w:rsidRPr="00E94DAE">
        <w:rPr>
          <w:rFonts w:ascii="Sylfaen" w:hAnsi="Sylfaen" w:cs="Sylfaen"/>
          <w:lang w:val="ka-GE"/>
        </w:rPr>
        <w:t xml:space="preserve"> </w:t>
      </w:r>
      <w:proofErr w:type="spellStart"/>
      <w:r w:rsidRPr="00E94DAE">
        <w:rPr>
          <w:rFonts w:ascii="Sylfaen" w:hAnsi="Sylfaen" w:cs="Sylfaen"/>
        </w:rPr>
        <w:t>სამაგრი</w:t>
      </w:r>
      <w:proofErr w:type="spellEnd"/>
      <w:r w:rsidRPr="00E94DAE">
        <w:rPr>
          <w:rFonts w:ascii="Helvetica" w:hAnsi="Helvetica"/>
        </w:rPr>
        <w:t xml:space="preserve"> </w:t>
      </w:r>
      <w:proofErr w:type="spellStart"/>
      <w:r w:rsidRPr="00E94DAE">
        <w:rPr>
          <w:rFonts w:ascii="Sylfaen" w:hAnsi="Sylfaen" w:cs="Sylfaen"/>
        </w:rPr>
        <w:t>ერთდროულად</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2 </w:t>
      </w:r>
      <w:proofErr w:type="spellStart"/>
      <w:r w:rsidRPr="00E94DAE">
        <w:rPr>
          <w:rFonts w:ascii="Sylfaen" w:hAnsi="Sylfaen" w:cs="Sylfaen"/>
        </w:rPr>
        <w:t>ცალისა</w:t>
      </w:r>
      <w:proofErr w:type="spellEnd"/>
      <w:r w:rsidRPr="00E94DAE">
        <w:rPr>
          <w:rFonts w:ascii="Helvetica" w:hAnsi="Helvetica"/>
        </w:rPr>
        <w:t xml:space="preserve">, </w:t>
      </w:r>
      <w:proofErr w:type="spellStart"/>
      <w:r w:rsidRPr="00E94DAE">
        <w:rPr>
          <w:rFonts w:ascii="Sylfaen" w:hAnsi="Sylfaen" w:cs="Sylfaen"/>
        </w:rPr>
        <w:t>კოსმეტიკური</w:t>
      </w:r>
      <w:proofErr w:type="spellEnd"/>
      <w:r w:rsidRPr="00E94DAE">
        <w:rPr>
          <w:rFonts w:ascii="Helvetica" w:hAnsi="Helvetica"/>
        </w:rPr>
        <w:t xml:space="preserve"> </w:t>
      </w:r>
      <w:proofErr w:type="spellStart"/>
      <w:r w:rsidRPr="00E94DAE">
        <w:rPr>
          <w:rFonts w:ascii="Sylfaen" w:hAnsi="Sylfaen" w:cs="Sylfaen"/>
        </w:rPr>
        <w:t>ნივთები</w:t>
      </w:r>
      <w:proofErr w:type="spellEnd"/>
      <w:r w:rsidRPr="00E94DAE">
        <w:rPr>
          <w:rFonts w:ascii="Helvetica" w:hAnsi="Helvetica"/>
        </w:rPr>
        <w:t xml:space="preserve"> </w:t>
      </w:r>
      <w:proofErr w:type="spellStart"/>
      <w:r w:rsidRPr="00E94DAE">
        <w:rPr>
          <w:rFonts w:ascii="Sylfaen" w:hAnsi="Sylfaen" w:cs="Sylfaen"/>
        </w:rPr>
        <w:t>პლასტმასის</w:t>
      </w:r>
      <w:proofErr w:type="spellEnd"/>
      <w:r w:rsidRPr="00E94DAE">
        <w:rPr>
          <w:rFonts w:ascii="Helvetica" w:hAnsi="Helvetica"/>
        </w:rPr>
        <w:t xml:space="preserve"> </w:t>
      </w:r>
      <w:proofErr w:type="spellStart"/>
      <w:r w:rsidRPr="00E94DAE">
        <w:rPr>
          <w:rFonts w:ascii="Sylfaen" w:hAnsi="Sylfaen" w:cs="Sylfaen"/>
        </w:rPr>
        <w:t>შეფუთვით</w:t>
      </w:r>
      <w:proofErr w:type="spellEnd"/>
      <w:r w:rsidRPr="00E94DAE">
        <w:rPr>
          <w:rFonts w:ascii="Helvetica" w:hAnsi="Helvetica"/>
        </w:rPr>
        <w:t xml:space="preserve"> </w:t>
      </w:r>
      <w:proofErr w:type="spellStart"/>
      <w:r w:rsidRPr="00E94DAE">
        <w:rPr>
          <w:rFonts w:ascii="Sylfaen" w:hAnsi="Sylfaen" w:cs="Sylfaen"/>
        </w:rPr>
        <w:t>ერთდროულად</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5 </w:t>
      </w:r>
      <w:proofErr w:type="spellStart"/>
      <w:r w:rsidRPr="00E94DAE">
        <w:rPr>
          <w:rFonts w:ascii="Sylfaen" w:hAnsi="Sylfaen" w:cs="Sylfaen"/>
        </w:rPr>
        <w:t>ცალისა</w:t>
      </w:r>
      <w:proofErr w:type="spellEnd"/>
      <w:r w:rsidRPr="00E94DAE">
        <w:rPr>
          <w:rFonts w:ascii="Helvetica" w:hAnsi="Helvetica"/>
        </w:rPr>
        <w:t xml:space="preserve">, </w:t>
      </w:r>
      <w:proofErr w:type="spellStart"/>
      <w:r w:rsidRPr="00E94DAE">
        <w:rPr>
          <w:rFonts w:ascii="Sylfaen" w:hAnsi="Sylfaen" w:cs="Sylfaen"/>
        </w:rPr>
        <w:t>შამპუნი</w:t>
      </w:r>
      <w:proofErr w:type="spellEnd"/>
      <w:r w:rsidRPr="00E94DAE">
        <w:rPr>
          <w:rFonts w:ascii="Helvetica" w:hAnsi="Helvetica"/>
        </w:rPr>
        <w:t xml:space="preserve"> </w:t>
      </w:r>
      <w:proofErr w:type="spellStart"/>
      <w:r w:rsidRPr="00E94DAE">
        <w:rPr>
          <w:rFonts w:ascii="Sylfaen" w:hAnsi="Sylfaen" w:cs="Sylfaen"/>
        </w:rPr>
        <w:t>არაუმეტეს</w:t>
      </w:r>
      <w:proofErr w:type="spellEnd"/>
      <w:r w:rsidRPr="00E94DAE">
        <w:rPr>
          <w:rFonts w:ascii="Helvetica" w:hAnsi="Helvetica"/>
        </w:rPr>
        <w:t xml:space="preserve"> 1 </w:t>
      </w:r>
      <w:proofErr w:type="spellStart"/>
      <w:r w:rsidRPr="00E94DAE">
        <w:rPr>
          <w:rFonts w:ascii="Sylfaen" w:hAnsi="Sylfaen" w:cs="Sylfaen"/>
        </w:rPr>
        <w:t>ლიტრისა</w:t>
      </w:r>
      <w:proofErr w:type="spellEnd"/>
      <w:r w:rsidRPr="00E94DAE">
        <w:rPr>
          <w:rFonts w:ascii="Helvetica" w:hAnsi="Helvetica"/>
        </w:rPr>
        <w:t xml:space="preserve"> (</w:t>
      </w:r>
      <w:r w:rsidRPr="00E94DAE">
        <w:rPr>
          <w:rFonts w:ascii="Arial" w:hAnsi="Arial" w:cs="Arial"/>
        </w:rPr>
        <w:t>№</w:t>
      </w:r>
      <w:r w:rsidRPr="00E94DAE">
        <w:rPr>
          <w:rFonts w:ascii="Helvetica" w:hAnsi="Helvetica"/>
        </w:rPr>
        <w:t xml:space="preserve">5 </w:t>
      </w:r>
      <w:proofErr w:type="spellStart"/>
      <w:r w:rsidRPr="00E94DAE">
        <w:rPr>
          <w:rFonts w:ascii="Sylfaen" w:hAnsi="Sylfaen" w:cs="Sylfaen"/>
        </w:rPr>
        <w:t>ქალთა</w:t>
      </w:r>
      <w:proofErr w:type="spellEnd"/>
      <w:r w:rsidRPr="00E94DAE">
        <w:rPr>
          <w:rFonts w:ascii="Helvetica" w:hAnsi="Helvetica"/>
        </w:rPr>
        <w:t xml:space="preserve"> </w:t>
      </w:r>
      <w:proofErr w:type="spellStart"/>
      <w:r w:rsidRPr="00E94DAE">
        <w:rPr>
          <w:rFonts w:ascii="Sylfaen" w:hAnsi="Sylfaen" w:cs="Sylfaen"/>
        </w:rPr>
        <w:t>პატიმრობის</w:t>
      </w:r>
      <w:proofErr w:type="spellEnd"/>
      <w:r w:rsidRPr="00E94DAE">
        <w:rPr>
          <w:rFonts w:ascii="Helvetica" w:hAnsi="Helvetica"/>
        </w:rPr>
        <w:t xml:space="preserve">, </w:t>
      </w:r>
      <w:proofErr w:type="spellStart"/>
      <w:r w:rsidRPr="00E94DAE">
        <w:rPr>
          <w:rFonts w:ascii="Sylfaen" w:hAnsi="Sylfaen" w:cs="Sylfaen"/>
        </w:rPr>
        <w:t>ნახევრად</w:t>
      </w:r>
      <w:proofErr w:type="spellEnd"/>
      <w:r w:rsidRPr="00E94DAE">
        <w:rPr>
          <w:rFonts w:ascii="Helvetica" w:hAnsi="Helvetica"/>
        </w:rPr>
        <w:t xml:space="preserve"> </w:t>
      </w:r>
      <w:proofErr w:type="spellStart"/>
      <w:r w:rsidRPr="00E94DAE">
        <w:rPr>
          <w:rFonts w:ascii="Sylfaen" w:hAnsi="Sylfaen" w:cs="Sylfaen"/>
        </w:rPr>
        <w:t>ღია</w:t>
      </w:r>
      <w:proofErr w:type="spellEnd"/>
      <w:r w:rsidRPr="00E94DAE">
        <w:rPr>
          <w:rFonts w:ascii="Helvetica" w:hAnsi="Helvetica"/>
        </w:rPr>
        <w:t xml:space="preserve"> </w:t>
      </w:r>
      <w:proofErr w:type="spellStart"/>
      <w:r w:rsidRPr="00E94DAE">
        <w:rPr>
          <w:rFonts w:ascii="Sylfaen" w:hAnsi="Sylfaen" w:cs="Sylfaen"/>
        </w:rPr>
        <w:t>და</w:t>
      </w:r>
      <w:proofErr w:type="spellEnd"/>
      <w:r w:rsidRPr="00E94DAE">
        <w:rPr>
          <w:rFonts w:ascii="Helvetica" w:hAnsi="Helvetica"/>
        </w:rPr>
        <w:t xml:space="preserve"> </w:t>
      </w:r>
      <w:proofErr w:type="spellStart"/>
      <w:r w:rsidRPr="00E94DAE">
        <w:rPr>
          <w:rFonts w:ascii="Sylfaen" w:hAnsi="Sylfaen" w:cs="Sylfaen"/>
        </w:rPr>
        <w:t>დახურული</w:t>
      </w:r>
      <w:proofErr w:type="spellEnd"/>
      <w:r w:rsidRPr="00E94DAE">
        <w:rPr>
          <w:rFonts w:ascii="Helvetica" w:hAnsi="Helvetica"/>
        </w:rPr>
        <w:t xml:space="preserve"> </w:t>
      </w:r>
      <w:proofErr w:type="spellStart"/>
      <w:r w:rsidRPr="00E94DAE">
        <w:rPr>
          <w:rFonts w:ascii="Sylfaen" w:hAnsi="Sylfaen" w:cs="Sylfaen"/>
        </w:rPr>
        <w:t>ტიპის</w:t>
      </w:r>
      <w:proofErr w:type="spellEnd"/>
      <w:r w:rsidRPr="00E94DAE">
        <w:rPr>
          <w:rFonts w:ascii="Helvetica" w:hAnsi="Helvetica"/>
        </w:rPr>
        <w:t xml:space="preserve"> </w:t>
      </w:r>
      <w:proofErr w:type="spellStart"/>
      <w:r w:rsidRPr="00E94DAE">
        <w:rPr>
          <w:rFonts w:ascii="Sylfaen" w:hAnsi="Sylfaen" w:cs="Sylfaen"/>
        </w:rPr>
        <w:t>თავისუფლების</w:t>
      </w:r>
      <w:proofErr w:type="spellEnd"/>
      <w:r w:rsidRPr="00E94DAE">
        <w:rPr>
          <w:rFonts w:ascii="Helvetica" w:hAnsi="Helvetica"/>
        </w:rPr>
        <w:t xml:space="preserve"> </w:t>
      </w:r>
      <w:proofErr w:type="spellStart"/>
      <w:r w:rsidRPr="00E94DAE">
        <w:rPr>
          <w:rFonts w:ascii="Sylfaen" w:hAnsi="Sylfaen" w:cs="Sylfaen"/>
        </w:rPr>
        <w:t>აღკვეთის</w:t>
      </w:r>
      <w:proofErr w:type="spellEnd"/>
      <w:r w:rsidRPr="00E94DAE">
        <w:rPr>
          <w:rFonts w:ascii="Helvetica" w:hAnsi="Helvetica"/>
        </w:rPr>
        <w:t xml:space="preserve"> </w:t>
      </w:r>
      <w:proofErr w:type="spellStart"/>
      <w:r w:rsidRPr="00E94DAE">
        <w:rPr>
          <w:rFonts w:ascii="Sylfaen" w:hAnsi="Sylfaen" w:cs="Sylfaen"/>
        </w:rPr>
        <w:t>დაწესებულება</w:t>
      </w:r>
      <w:proofErr w:type="spellEnd"/>
      <w:r w:rsidR="00B83CCD" w:rsidRPr="00E94DAE">
        <w:rPr>
          <w:rFonts w:ascii="Helvetica" w:hAnsi="Helvetica"/>
        </w:rPr>
        <w:t>)</w:t>
      </w:r>
      <w:r w:rsidR="00B83CCD" w:rsidRPr="00E94DAE">
        <w:rPr>
          <w:rFonts w:ascii="Sylfaen" w:hAnsi="Sylfaen"/>
          <w:lang w:val="ka-GE"/>
        </w:rPr>
        <w:t>;</w:t>
      </w:r>
    </w:p>
    <w:p w14:paraId="2C2D7922" w14:textId="3199D3A9"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სათვალე</w:t>
      </w:r>
      <w:proofErr w:type="spellEnd"/>
      <w:r w:rsidRPr="0084683E">
        <w:rPr>
          <w:rFonts w:ascii="Helvetica" w:hAnsi="Helvetica"/>
        </w:rPr>
        <w:t xml:space="preserve"> (</w:t>
      </w:r>
      <w:proofErr w:type="spellStart"/>
      <w:r w:rsidRPr="0084683E">
        <w:rPr>
          <w:rFonts w:ascii="Sylfaen" w:hAnsi="Sylfaen" w:cs="Sylfaen"/>
        </w:rPr>
        <w:t>ოპტიკური</w:t>
      </w:r>
      <w:proofErr w:type="spellEnd"/>
      <w:r w:rsidRPr="0084683E">
        <w:rPr>
          <w:rFonts w:ascii="Helvetica" w:hAnsi="Helvetica"/>
        </w:rPr>
        <w:t xml:space="preserve"> </w:t>
      </w:r>
      <w:proofErr w:type="spellStart"/>
      <w:r w:rsidRPr="0084683E">
        <w:rPr>
          <w:rFonts w:ascii="Sylfaen" w:hAnsi="Sylfaen" w:cs="Sylfaen"/>
        </w:rPr>
        <w:t>არაძვირფასი</w:t>
      </w:r>
      <w:proofErr w:type="spellEnd"/>
      <w:r w:rsidRPr="0084683E">
        <w:rPr>
          <w:rFonts w:ascii="Helvetica" w:hAnsi="Helvetica"/>
        </w:rPr>
        <w:t xml:space="preserve"> </w:t>
      </w:r>
      <w:proofErr w:type="spellStart"/>
      <w:r w:rsidRPr="0084683E">
        <w:rPr>
          <w:rFonts w:ascii="Sylfaen" w:hAnsi="Sylfaen" w:cs="Sylfaen"/>
        </w:rPr>
        <w:t>მეტალის</w:t>
      </w:r>
      <w:proofErr w:type="spellEnd"/>
      <w:r w:rsidRPr="0084683E">
        <w:rPr>
          <w:rFonts w:ascii="Helvetica" w:hAnsi="Helvetica"/>
        </w:rPr>
        <w:t xml:space="preserve"> </w:t>
      </w:r>
      <w:proofErr w:type="spellStart"/>
      <w:r w:rsidRPr="0084683E">
        <w:rPr>
          <w:rFonts w:ascii="Sylfaen" w:hAnsi="Sylfaen" w:cs="Sylfaen"/>
        </w:rPr>
        <w:t>ან</w:t>
      </w:r>
      <w:proofErr w:type="spellEnd"/>
      <w:r w:rsidRPr="0084683E">
        <w:rPr>
          <w:rFonts w:ascii="Helvetica" w:hAnsi="Helvetica"/>
        </w:rPr>
        <w:t xml:space="preserve"> </w:t>
      </w:r>
      <w:proofErr w:type="spellStart"/>
      <w:r w:rsidRPr="0084683E">
        <w:rPr>
          <w:rFonts w:ascii="Sylfaen" w:hAnsi="Sylfaen" w:cs="Sylfaen"/>
        </w:rPr>
        <w:t>პლასტმასის</w:t>
      </w:r>
      <w:proofErr w:type="spellEnd"/>
      <w:r w:rsidRPr="0084683E">
        <w:rPr>
          <w:rFonts w:ascii="Helvetica" w:hAnsi="Helvetica"/>
        </w:rPr>
        <w:t xml:space="preserve"> </w:t>
      </w:r>
      <w:proofErr w:type="spellStart"/>
      <w:r w:rsidRPr="0084683E">
        <w:rPr>
          <w:rFonts w:ascii="Sylfaen" w:hAnsi="Sylfaen" w:cs="Sylfaen"/>
        </w:rPr>
        <w:t>ჩარჩოთი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2 </w:t>
      </w:r>
      <w:proofErr w:type="spellStart"/>
      <w:r w:rsidRPr="0084683E">
        <w:rPr>
          <w:rFonts w:ascii="Sylfaen" w:hAnsi="Sylfaen" w:cs="Sylfaen"/>
        </w:rPr>
        <w:t>ცალისა</w:t>
      </w:r>
      <w:proofErr w:type="spellEnd"/>
      <w:r w:rsidR="00B83CCD">
        <w:rPr>
          <w:rFonts w:ascii="Sylfaen" w:hAnsi="Sylfaen"/>
          <w:lang w:val="ka-GE"/>
        </w:rPr>
        <w:t>;</w:t>
      </w:r>
    </w:p>
    <w:p w14:paraId="678CDB0D" w14:textId="0F83B240"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რვეული</w:t>
      </w:r>
      <w:proofErr w:type="spellEnd"/>
      <w:r w:rsidRPr="0084683E">
        <w:rPr>
          <w:rFonts w:ascii="Helvetica" w:hAnsi="Helvetica"/>
        </w:rPr>
        <w:t xml:space="preserve"> </w:t>
      </w:r>
      <w:r w:rsidRPr="0084683E">
        <w:rPr>
          <w:rFonts w:ascii="Helvetica" w:hAnsi="Helvetica" w:cs="Helvetica"/>
        </w:rPr>
        <w:t>–</w:t>
      </w:r>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1 </w:t>
      </w:r>
      <w:proofErr w:type="spellStart"/>
      <w:r w:rsidRPr="0084683E">
        <w:rPr>
          <w:rFonts w:ascii="Sylfaen" w:hAnsi="Sylfaen" w:cs="Sylfaen"/>
        </w:rPr>
        <w:t>ცალისა</w:t>
      </w:r>
      <w:proofErr w:type="spellEnd"/>
      <w:r w:rsidRPr="0084683E">
        <w:rPr>
          <w:rFonts w:ascii="Helvetica" w:hAnsi="Helvetica"/>
        </w:rPr>
        <w:t xml:space="preserve">, </w:t>
      </w:r>
      <w:proofErr w:type="spellStart"/>
      <w:r w:rsidRPr="0084683E">
        <w:rPr>
          <w:rFonts w:ascii="Sylfaen" w:hAnsi="Sylfaen" w:cs="Sylfaen"/>
        </w:rPr>
        <w:t>რომლის</w:t>
      </w:r>
      <w:proofErr w:type="spellEnd"/>
      <w:r w:rsidRPr="0084683E">
        <w:rPr>
          <w:rFonts w:ascii="Helvetica" w:hAnsi="Helvetica"/>
        </w:rPr>
        <w:t xml:space="preserve"> </w:t>
      </w:r>
      <w:proofErr w:type="spellStart"/>
      <w:r w:rsidRPr="0084683E">
        <w:rPr>
          <w:rFonts w:ascii="Sylfaen" w:hAnsi="Sylfaen" w:cs="Sylfaen"/>
        </w:rPr>
        <w:t>ზომა</w:t>
      </w:r>
      <w:proofErr w:type="spellEnd"/>
      <w:r w:rsidRPr="0084683E">
        <w:rPr>
          <w:rFonts w:ascii="Helvetica" w:hAnsi="Helvetica"/>
        </w:rPr>
        <w:t xml:space="preserve"> </w:t>
      </w:r>
      <w:proofErr w:type="spellStart"/>
      <w:r w:rsidRPr="0084683E">
        <w:rPr>
          <w:rFonts w:ascii="Sylfaen" w:hAnsi="Sylfaen" w:cs="Sylfaen"/>
        </w:rPr>
        <w:t>არ</w:t>
      </w:r>
      <w:proofErr w:type="spellEnd"/>
      <w:r w:rsidRPr="0084683E">
        <w:rPr>
          <w:rFonts w:ascii="Helvetica" w:hAnsi="Helvetica"/>
        </w:rPr>
        <w:t xml:space="preserve"> </w:t>
      </w:r>
      <w:proofErr w:type="spellStart"/>
      <w:r w:rsidRPr="0084683E">
        <w:rPr>
          <w:rFonts w:ascii="Sylfaen" w:hAnsi="Sylfaen" w:cs="Sylfaen"/>
        </w:rPr>
        <w:t>უნდა</w:t>
      </w:r>
      <w:proofErr w:type="spellEnd"/>
      <w:r w:rsidRPr="0084683E">
        <w:rPr>
          <w:rFonts w:ascii="Helvetica" w:hAnsi="Helvetica"/>
        </w:rPr>
        <w:t xml:space="preserve"> </w:t>
      </w:r>
      <w:proofErr w:type="spellStart"/>
      <w:r w:rsidRPr="0084683E">
        <w:rPr>
          <w:rFonts w:ascii="Sylfaen" w:hAnsi="Sylfaen" w:cs="Sylfaen"/>
        </w:rPr>
        <w:t>აღემატებოდეს</w:t>
      </w:r>
      <w:proofErr w:type="spellEnd"/>
      <w:r w:rsidRPr="0084683E">
        <w:rPr>
          <w:rFonts w:ascii="Helvetica" w:hAnsi="Helvetica"/>
        </w:rPr>
        <w:t xml:space="preserve"> 21/30 </w:t>
      </w:r>
      <w:proofErr w:type="spellStart"/>
      <w:r w:rsidRPr="0084683E">
        <w:rPr>
          <w:rFonts w:ascii="Sylfaen" w:hAnsi="Sylfaen" w:cs="Sylfaen"/>
        </w:rPr>
        <w:t>სმ</w:t>
      </w:r>
      <w:proofErr w:type="spellEnd"/>
      <w:r w:rsidRPr="0084683E">
        <w:rPr>
          <w:rFonts w:ascii="Helvetica" w:hAnsi="Helvetica"/>
        </w:rPr>
        <w:t>-</w:t>
      </w:r>
      <w:r w:rsidRPr="0084683E">
        <w:rPr>
          <w:rFonts w:ascii="Sylfaen" w:hAnsi="Sylfaen" w:cs="Sylfaen"/>
        </w:rPr>
        <w:t>ს</w:t>
      </w:r>
      <w:r w:rsidR="00B83CCD">
        <w:rPr>
          <w:rFonts w:ascii="Sylfaen" w:hAnsi="Sylfaen"/>
          <w:lang w:val="ka-GE"/>
        </w:rPr>
        <w:t>;</w:t>
      </w:r>
    </w:p>
    <w:p w14:paraId="21BC696D" w14:textId="7B3EB083" w:rsidR="0084683E" w:rsidRP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არამეტალის</w:t>
      </w:r>
      <w:proofErr w:type="spellEnd"/>
      <w:r w:rsidRPr="0084683E">
        <w:rPr>
          <w:rFonts w:ascii="Helvetica" w:hAnsi="Helvetica"/>
        </w:rPr>
        <w:t xml:space="preserve"> </w:t>
      </w:r>
      <w:proofErr w:type="spellStart"/>
      <w:r w:rsidRPr="0084683E">
        <w:rPr>
          <w:rFonts w:ascii="Sylfaen" w:hAnsi="Sylfaen" w:cs="Sylfaen"/>
        </w:rPr>
        <w:t>უბრალო</w:t>
      </w:r>
      <w:proofErr w:type="spellEnd"/>
      <w:r w:rsidRPr="0084683E">
        <w:rPr>
          <w:rFonts w:ascii="Helvetica" w:hAnsi="Helvetica"/>
        </w:rPr>
        <w:t xml:space="preserve"> </w:t>
      </w:r>
      <w:proofErr w:type="spellStart"/>
      <w:r w:rsidRPr="0084683E">
        <w:rPr>
          <w:rFonts w:ascii="Sylfaen" w:hAnsi="Sylfaen" w:cs="Sylfaen"/>
        </w:rPr>
        <w:t>ფანქარი</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პლასტმასის</w:t>
      </w:r>
      <w:proofErr w:type="spellEnd"/>
      <w:r w:rsidRPr="0084683E">
        <w:rPr>
          <w:rFonts w:ascii="Helvetica" w:hAnsi="Helvetica"/>
        </w:rPr>
        <w:t xml:space="preserve"> </w:t>
      </w:r>
      <w:proofErr w:type="spellStart"/>
      <w:r w:rsidRPr="0084683E">
        <w:rPr>
          <w:rFonts w:ascii="Sylfaen" w:hAnsi="Sylfaen" w:cs="Sylfaen"/>
        </w:rPr>
        <w:t>ავტოკალამი</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5 </w:t>
      </w:r>
      <w:proofErr w:type="spellStart"/>
      <w:r w:rsidRPr="0084683E">
        <w:rPr>
          <w:rFonts w:ascii="Sylfaen" w:hAnsi="Sylfaen" w:cs="Sylfaen"/>
        </w:rPr>
        <w:t>ცალისა</w:t>
      </w:r>
      <w:proofErr w:type="spellEnd"/>
      <w:r w:rsidR="00B83CCD">
        <w:rPr>
          <w:rFonts w:ascii="Sylfaen" w:hAnsi="Sylfaen"/>
          <w:lang w:val="ka-GE"/>
        </w:rPr>
        <w:t>;</w:t>
      </w:r>
    </w:p>
    <w:p w14:paraId="54253D0F" w14:textId="0CE00999" w:rsidR="0084683E" w:rsidRDefault="0084683E" w:rsidP="0084683E">
      <w:pPr>
        <w:numPr>
          <w:ilvl w:val="2"/>
          <w:numId w:val="25"/>
        </w:numPr>
        <w:spacing w:after="0"/>
        <w:contextualSpacing/>
        <w:jc w:val="both"/>
        <w:rPr>
          <w:rFonts w:ascii="Sylfaen" w:hAnsi="Sylfaen"/>
          <w:lang w:val="ka-GE"/>
        </w:rPr>
      </w:pPr>
      <w:proofErr w:type="spellStart"/>
      <w:r w:rsidRPr="0084683E">
        <w:rPr>
          <w:rFonts w:ascii="Sylfaen" w:hAnsi="Sylfaen" w:cs="Sylfaen"/>
        </w:rPr>
        <w:t>წიგნი</w:t>
      </w:r>
      <w:proofErr w:type="spellEnd"/>
      <w:r w:rsidRPr="0084683E">
        <w:rPr>
          <w:rFonts w:ascii="Helvetica" w:hAnsi="Helvetica"/>
        </w:rPr>
        <w:t xml:space="preserve"> (</w:t>
      </w:r>
      <w:proofErr w:type="spellStart"/>
      <w:r w:rsidRPr="0084683E">
        <w:rPr>
          <w:rFonts w:ascii="Sylfaen" w:hAnsi="Sylfaen" w:cs="Sylfaen"/>
        </w:rPr>
        <w:t>წიგნის</w:t>
      </w:r>
      <w:proofErr w:type="spellEnd"/>
      <w:r w:rsidRPr="0084683E">
        <w:rPr>
          <w:rFonts w:ascii="Helvetica" w:hAnsi="Helvetica"/>
        </w:rPr>
        <w:t xml:space="preserve"> </w:t>
      </w:r>
      <w:proofErr w:type="spellStart"/>
      <w:r w:rsidRPr="0084683E">
        <w:rPr>
          <w:rFonts w:ascii="Sylfaen" w:hAnsi="Sylfaen" w:cs="Sylfaen"/>
        </w:rPr>
        <w:t>ზომა</w:t>
      </w:r>
      <w:proofErr w:type="spellEnd"/>
      <w:r w:rsidRPr="0084683E">
        <w:rPr>
          <w:rFonts w:ascii="Helvetica" w:hAnsi="Helvetica"/>
        </w:rPr>
        <w:t xml:space="preserve"> </w:t>
      </w:r>
      <w:proofErr w:type="spellStart"/>
      <w:r w:rsidRPr="0084683E">
        <w:rPr>
          <w:rFonts w:ascii="Sylfaen" w:hAnsi="Sylfaen" w:cs="Sylfaen"/>
        </w:rPr>
        <w:t>არ</w:t>
      </w:r>
      <w:proofErr w:type="spellEnd"/>
      <w:r w:rsidRPr="0084683E">
        <w:rPr>
          <w:rFonts w:ascii="Helvetica" w:hAnsi="Helvetica"/>
        </w:rPr>
        <w:t xml:space="preserve"> </w:t>
      </w:r>
      <w:proofErr w:type="spellStart"/>
      <w:r w:rsidRPr="0084683E">
        <w:rPr>
          <w:rFonts w:ascii="Sylfaen" w:hAnsi="Sylfaen" w:cs="Sylfaen"/>
        </w:rPr>
        <w:t>უნდა</w:t>
      </w:r>
      <w:proofErr w:type="spellEnd"/>
      <w:r w:rsidRPr="0084683E">
        <w:rPr>
          <w:rFonts w:ascii="Helvetica" w:hAnsi="Helvetica"/>
        </w:rPr>
        <w:t xml:space="preserve"> </w:t>
      </w:r>
      <w:proofErr w:type="spellStart"/>
      <w:r w:rsidRPr="0084683E">
        <w:rPr>
          <w:rFonts w:ascii="Sylfaen" w:hAnsi="Sylfaen" w:cs="Sylfaen"/>
        </w:rPr>
        <w:t>აღემატებოდეს</w:t>
      </w:r>
      <w:proofErr w:type="spellEnd"/>
      <w:r w:rsidRPr="0084683E">
        <w:rPr>
          <w:rFonts w:ascii="Helvetica" w:hAnsi="Helvetica"/>
        </w:rPr>
        <w:t xml:space="preserve"> 21/30 </w:t>
      </w:r>
      <w:proofErr w:type="spellStart"/>
      <w:r w:rsidRPr="0084683E">
        <w:rPr>
          <w:rFonts w:ascii="Sylfaen" w:hAnsi="Sylfaen" w:cs="Sylfaen"/>
        </w:rPr>
        <w:t>სმ</w:t>
      </w:r>
      <w:proofErr w:type="spellEnd"/>
      <w:r w:rsidRPr="0084683E">
        <w:rPr>
          <w:rFonts w:ascii="Helvetica" w:hAnsi="Helvetica"/>
        </w:rPr>
        <w:t>-</w:t>
      </w:r>
      <w:r w:rsidRPr="0084683E">
        <w:rPr>
          <w:rFonts w:ascii="Sylfaen" w:hAnsi="Sylfaen" w:cs="Sylfaen"/>
        </w:rPr>
        <w:t>ს</w:t>
      </w:r>
      <w:r w:rsidRPr="0084683E">
        <w:rPr>
          <w:rFonts w:ascii="Helvetica" w:hAnsi="Helvetica"/>
        </w:rPr>
        <w:t xml:space="preserve">, </w:t>
      </w:r>
      <w:proofErr w:type="spellStart"/>
      <w:r w:rsidRPr="0084683E">
        <w:rPr>
          <w:rFonts w:ascii="Sylfaen" w:hAnsi="Sylfaen" w:cs="Sylfaen"/>
        </w:rPr>
        <w:t>მსჯავრდებულმა</w:t>
      </w:r>
      <w:proofErr w:type="spellEnd"/>
      <w:r w:rsidRPr="0084683E">
        <w:rPr>
          <w:rFonts w:ascii="Helvetica" w:hAnsi="Helvetica"/>
        </w:rPr>
        <w:t xml:space="preserve"> </w:t>
      </w:r>
      <w:proofErr w:type="spellStart"/>
      <w:r w:rsidRPr="0084683E">
        <w:rPr>
          <w:rFonts w:ascii="Sylfaen" w:hAnsi="Sylfaen" w:cs="Sylfaen"/>
        </w:rPr>
        <w:t>ერთდროულად</w:t>
      </w:r>
      <w:proofErr w:type="spellEnd"/>
      <w:r w:rsidRPr="0084683E">
        <w:rPr>
          <w:rFonts w:ascii="Helvetica" w:hAnsi="Helvetica"/>
        </w:rPr>
        <w:t xml:space="preserve"> </w:t>
      </w:r>
      <w:proofErr w:type="spellStart"/>
      <w:r w:rsidRPr="0084683E">
        <w:rPr>
          <w:rFonts w:ascii="Sylfaen" w:hAnsi="Sylfaen" w:cs="Sylfaen"/>
        </w:rPr>
        <w:t>შეიძლება</w:t>
      </w:r>
      <w:proofErr w:type="spellEnd"/>
      <w:r w:rsidRPr="0084683E">
        <w:rPr>
          <w:rFonts w:ascii="Helvetica" w:hAnsi="Helvetica"/>
        </w:rPr>
        <w:t xml:space="preserve"> </w:t>
      </w:r>
      <w:proofErr w:type="spellStart"/>
      <w:r w:rsidRPr="0084683E">
        <w:rPr>
          <w:rFonts w:ascii="Sylfaen" w:hAnsi="Sylfaen" w:cs="Sylfaen"/>
        </w:rPr>
        <w:t>იქონიოს</w:t>
      </w:r>
      <w:proofErr w:type="spellEnd"/>
      <w:r w:rsidRPr="0084683E">
        <w:rPr>
          <w:rFonts w:ascii="Helvetica" w:hAnsi="Helvetica"/>
        </w:rPr>
        <w:t xml:space="preserve"> </w:t>
      </w:r>
      <w:proofErr w:type="spellStart"/>
      <w:r w:rsidRPr="0084683E">
        <w:rPr>
          <w:rFonts w:ascii="Sylfaen" w:hAnsi="Sylfaen" w:cs="Sylfaen"/>
        </w:rPr>
        <w:t>არაუმეტეს</w:t>
      </w:r>
      <w:proofErr w:type="spellEnd"/>
      <w:r w:rsidRPr="0084683E">
        <w:rPr>
          <w:rFonts w:ascii="Helvetica" w:hAnsi="Helvetica"/>
        </w:rPr>
        <w:t xml:space="preserve"> 3 </w:t>
      </w:r>
      <w:proofErr w:type="spellStart"/>
      <w:r w:rsidRPr="0084683E">
        <w:rPr>
          <w:rFonts w:ascii="Sylfaen" w:hAnsi="Sylfaen" w:cs="Sylfaen"/>
        </w:rPr>
        <w:t>წიგნისა</w:t>
      </w:r>
      <w:proofErr w:type="spellEnd"/>
      <w:r w:rsidRPr="0084683E">
        <w:rPr>
          <w:rFonts w:ascii="Helvetica" w:hAnsi="Helvetica"/>
        </w:rPr>
        <w:t xml:space="preserve">, </w:t>
      </w:r>
      <w:proofErr w:type="spellStart"/>
      <w:r w:rsidRPr="0084683E">
        <w:rPr>
          <w:rFonts w:ascii="Sylfaen" w:hAnsi="Sylfaen" w:cs="Sylfaen"/>
        </w:rPr>
        <w:t>გარდა</w:t>
      </w:r>
      <w:proofErr w:type="spellEnd"/>
      <w:r w:rsidRPr="0084683E">
        <w:rPr>
          <w:rFonts w:ascii="Helvetica" w:hAnsi="Helvetica"/>
        </w:rPr>
        <w:t xml:space="preserve"> </w:t>
      </w:r>
      <w:proofErr w:type="spellStart"/>
      <w:r w:rsidRPr="0084683E">
        <w:rPr>
          <w:rFonts w:ascii="Sylfaen" w:hAnsi="Sylfaen" w:cs="Sylfaen"/>
        </w:rPr>
        <w:t>იმ</w:t>
      </w:r>
      <w:proofErr w:type="spellEnd"/>
      <w:r w:rsidRPr="0084683E">
        <w:rPr>
          <w:rFonts w:ascii="Helvetica" w:hAnsi="Helvetica"/>
        </w:rPr>
        <w:t xml:space="preserve"> </w:t>
      </w:r>
      <w:proofErr w:type="spellStart"/>
      <w:r w:rsidRPr="0084683E">
        <w:rPr>
          <w:rFonts w:ascii="Sylfaen" w:hAnsi="Sylfaen" w:cs="Sylfaen"/>
        </w:rPr>
        <w:t>წიგნებისა</w:t>
      </w:r>
      <w:proofErr w:type="spellEnd"/>
      <w:r w:rsidRPr="0084683E">
        <w:rPr>
          <w:rFonts w:ascii="Helvetica" w:hAnsi="Helvetica"/>
        </w:rPr>
        <w:t xml:space="preserve">, </w:t>
      </w:r>
      <w:proofErr w:type="spellStart"/>
      <w:r w:rsidRPr="0084683E">
        <w:rPr>
          <w:rFonts w:ascii="Sylfaen" w:hAnsi="Sylfaen" w:cs="Sylfaen"/>
        </w:rPr>
        <w:t>რომლებიც</w:t>
      </w:r>
      <w:proofErr w:type="spellEnd"/>
      <w:r w:rsidRPr="0084683E">
        <w:rPr>
          <w:rFonts w:ascii="Helvetica" w:hAnsi="Helvetica"/>
        </w:rPr>
        <w:t xml:space="preserve"> </w:t>
      </w:r>
      <w:proofErr w:type="spellStart"/>
      <w:r w:rsidRPr="0084683E">
        <w:rPr>
          <w:rFonts w:ascii="Sylfaen" w:hAnsi="Sylfaen" w:cs="Sylfaen"/>
        </w:rPr>
        <w:t>შეიცავენ</w:t>
      </w:r>
      <w:proofErr w:type="spellEnd"/>
      <w:r w:rsidRPr="0084683E">
        <w:rPr>
          <w:rFonts w:ascii="Helvetica" w:hAnsi="Helvetica"/>
        </w:rPr>
        <w:t xml:space="preserve"> </w:t>
      </w:r>
      <w:proofErr w:type="spellStart"/>
      <w:r w:rsidRPr="0084683E">
        <w:rPr>
          <w:rFonts w:ascii="Sylfaen" w:hAnsi="Sylfaen" w:cs="Sylfaen"/>
        </w:rPr>
        <w:t>შემდეგ</w:t>
      </w:r>
      <w:proofErr w:type="spellEnd"/>
      <w:r w:rsidRPr="0084683E">
        <w:rPr>
          <w:rFonts w:ascii="Helvetica" w:hAnsi="Helvetica"/>
        </w:rPr>
        <w:t xml:space="preserve"> </w:t>
      </w:r>
      <w:proofErr w:type="spellStart"/>
      <w:r w:rsidRPr="0084683E">
        <w:rPr>
          <w:rFonts w:ascii="Sylfaen" w:hAnsi="Sylfaen" w:cs="Sylfaen"/>
        </w:rPr>
        <w:t>შინაარსს</w:t>
      </w:r>
      <w:proofErr w:type="spellEnd"/>
      <w:r w:rsidRPr="0084683E">
        <w:rPr>
          <w:rFonts w:ascii="Helvetica" w:hAnsi="Helvetica"/>
        </w:rPr>
        <w:t xml:space="preserve">: </w:t>
      </w:r>
      <w:proofErr w:type="spellStart"/>
      <w:r w:rsidRPr="0084683E">
        <w:rPr>
          <w:rFonts w:ascii="Sylfaen" w:hAnsi="Sylfaen" w:cs="Sylfaen"/>
        </w:rPr>
        <w:t>პორნოგრაფიას</w:t>
      </w:r>
      <w:proofErr w:type="spellEnd"/>
      <w:r w:rsidRPr="0084683E">
        <w:rPr>
          <w:rFonts w:ascii="Helvetica" w:hAnsi="Helvetica"/>
        </w:rPr>
        <w:t xml:space="preserve">; </w:t>
      </w:r>
      <w:proofErr w:type="spellStart"/>
      <w:r w:rsidRPr="0084683E">
        <w:rPr>
          <w:rFonts w:ascii="Sylfaen" w:hAnsi="Sylfaen" w:cs="Sylfaen"/>
        </w:rPr>
        <w:t>მშენებლობის</w:t>
      </w:r>
      <w:proofErr w:type="spellEnd"/>
      <w:r w:rsidRPr="0084683E">
        <w:rPr>
          <w:rFonts w:ascii="Helvetica" w:hAnsi="Helvetica"/>
        </w:rPr>
        <w:t xml:space="preserve"> </w:t>
      </w:r>
      <w:proofErr w:type="spellStart"/>
      <w:r w:rsidRPr="0084683E">
        <w:rPr>
          <w:rFonts w:ascii="Sylfaen" w:hAnsi="Sylfaen" w:cs="Sylfaen"/>
        </w:rPr>
        <w:t>ინსტრუქციებს</w:t>
      </w:r>
      <w:proofErr w:type="spellEnd"/>
      <w:r w:rsidRPr="0084683E">
        <w:rPr>
          <w:rFonts w:ascii="Helvetica" w:hAnsi="Helvetica"/>
        </w:rPr>
        <w:t xml:space="preserve">; </w:t>
      </w:r>
      <w:proofErr w:type="spellStart"/>
      <w:r w:rsidRPr="0084683E">
        <w:rPr>
          <w:rFonts w:ascii="Sylfaen" w:hAnsi="Sylfaen" w:cs="Sylfaen"/>
        </w:rPr>
        <w:t>ცეცხლსასროლი</w:t>
      </w:r>
      <w:proofErr w:type="spellEnd"/>
      <w:r w:rsidRPr="0084683E">
        <w:rPr>
          <w:rFonts w:ascii="Helvetica" w:hAnsi="Helvetica"/>
        </w:rPr>
        <w:t xml:space="preserve"> </w:t>
      </w:r>
      <w:proofErr w:type="spellStart"/>
      <w:r w:rsidRPr="0084683E">
        <w:rPr>
          <w:rFonts w:ascii="Sylfaen" w:hAnsi="Sylfaen" w:cs="Sylfaen"/>
        </w:rPr>
        <w:t>იარაღისა</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ასაფეთქებელი</w:t>
      </w:r>
      <w:proofErr w:type="spellEnd"/>
      <w:r w:rsidRPr="0084683E">
        <w:rPr>
          <w:rFonts w:ascii="Helvetica" w:hAnsi="Helvetica"/>
        </w:rPr>
        <w:t xml:space="preserve"> </w:t>
      </w:r>
      <w:proofErr w:type="spellStart"/>
      <w:r w:rsidRPr="0084683E">
        <w:rPr>
          <w:rFonts w:ascii="Sylfaen" w:hAnsi="Sylfaen" w:cs="Sylfaen"/>
        </w:rPr>
        <w:t>ნივთიერებების</w:t>
      </w:r>
      <w:proofErr w:type="spellEnd"/>
      <w:r w:rsidRPr="0084683E">
        <w:rPr>
          <w:rFonts w:ascii="Helvetica" w:hAnsi="Helvetica"/>
        </w:rPr>
        <w:t xml:space="preserve"> </w:t>
      </w:r>
      <w:proofErr w:type="spellStart"/>
      <w:r w:rsidRPr="0084683E">
        <w:rPr>
          <w:rFonts w:ascii="Sylfaen" w:hAnsi="Sylfaen" w:cs="Sylfaen"/>
        </w:rPr>
        <w:t>აწყობის</w:t>
      </w:r>
      <w:proofErr w:type="spellEnd"/>
      <w:r w:rsidRPr="0084683E">
        <w:rPr>
          <w:rFonts w:ascii="Helvetica" w:hAnsi="Helvetica"/>
        </w:rPr>
        <w:t xml:space="preserve"> </w:t>
      </w:r>
      <w:proofErr w:type="spellStart"/>
      <w:r w:rsidRPr="0084683E">
        <w:rPr>
          <w:rFonts w:ascii="Sylfaen" w:hAnsi="Sylfaen" w:cs="Sylfaen"/>
        </w:rPr>
        <w:t>ინსტრუქციებს</w:t>
      </w:r>
      <w:proofErr w:type="spellEnd"/>
      <w:r w:rsidRPr="0084683E">
        <w:rPr>
          <w:rFonts w:ascii="Helvetica" w:hAnsi="Helvetica"/>
        </w:rPr>
        <w:t xml:space="preserve">; </w:t>
      </w:r>
      <w:proofErr w:type="spellStart"/>
      <w:r w:rsidRPr="0084683E">
        <w:rPr>
          <w:rFonts w:ascii="Sylfaen" w:hAnsi="Sylfaen" w:cs="Sylfaen"/>
        </w:rPr>
        <w:t>მასალებს</w:t>
      </w:r>
      <w:proofErr w:type="spellEnd"/>
      <w:r w:rsidR="00E657DF">
        <w:rPr>
          <w:rFonts w:ascii="Sylfaen" w:hAnsi="Sylfaen" w:cs="Sylfaen"/>
          <w:lang w:val="ka-GE"/>
        </w:rPr>
        <w:t>,</w:t>
      </w:r>
      <w:r w:rsidRPr="0084683E">
        <w:rPr>
          <w:rFonts w:ascii="Helvetica" w:hAnsi="Helvetica"/>
        </w:rPr>
        <w:t xml:space="preserve"> </w:t>
      </w:r>
      <w:proofErr w:type="spellStart"/>
      <w:r w:rsidRPr="0084683E">
        <w:rPr>
          <w:rFonts w:ascii="Sylfaen" w:hAnsi="Sylfaen" w:cs="Sylfaen"/>
        </w:rPr>
        <w:t>რომლებიც</w:t>
      </w:r>
      <w:proofErr w:type="spellEnd"/>
      <w:r w:rsidRPr="0084683E">
        <w:rPr>
          <w:rFonts w:ascii="Helvetica" w:hAnsi="Helvetica"/>
        </w:rPr>
        <w:t xml:space="preserve"> </w:t>
      </w:r>
      <w:proofErr w:type="spellStart"/>
      <w:r w:rsidRPr="0084683E">
        <w:rPr>
          <w:rFonts w:ascii="Sylfaen" w:hAnsi="Sylfaen" w:cs="Sylfaen"/>
        </w:rPr>
        <w:t>მოიცავს</w:t>
      </w:r>
      <w:proofErr w:type="spellEnd"/>
      <w:r w:rsidRPr="0084683E">
        <w:rPr>
          <w:rFonts w:ascii="Helvetica" w:hAnsi="Helvetica"/>
        </w:rPr>
        <w:t xml:space="preserve"> </w:t>
      </w:r>
      <w:proofErr w:type="spellStart"/>
      <w:r w:rsidRPr="0084683E">
        <w:rPr>
          <w:rFonts w:ascii="Sylfaen" w:hAnsi="Sylfaen" w:cs="Sylfaen"/>
        </w:rPr>
        <w:t>რასობრივ</w:t>
      </w:r>
      <w:proofErr w:type="spellEnd"/>
      <w:r w:rsidRPr="0084683E">
        <w:rPr>
          <w:rFonts w:ascii="Helvetica" w:hAnsi="Helvetica"/>
        </w:rPr>
        <w:t xml:space="preserve">, </w:t>
      </w:r>
      <w:proofErr w:type="spellStart"/>
      <w:r w:rsidRPr="0084683E">
        <w:rPr>
          <w:rFonts w:ascii="Sylfaen" w:hAnsi="Sylfaen" w:cs="Sylfaen"/>
        </w:rPr>
        <w:t>რელიგიურ</w:t>
      </w:r>
      <w:proofErr w:type="spellEnd"/>
      <w:r w:rsidRPr="0084683E">
        <w:rPr>
          <w:rFonts w:ascii="Helvetica" w:hAnsi="Helvetica"/>
        </w:rPr>
        <w:t xml:space="preserve"> </w:t>
      </w:r>
      <w:proofErr w:type="spellStart"/>
      <w:r w:rsidRPr="0084683E">
        <w:rPr>
          <w:rFonts w:ascii="Sylfaen" w:hAnsi="Sylfaen" w:cs="Sylfaen"/>
        </w:rPr>
        <w:t>და</w:t>
      </w:r>
      <w:proofErr w:type="spellEnd"/>
      <w:r w:rsidRPr="0084683E">
        <w:rPr>
          <w:rFonts w:ascii="Helvetica" w:hAnsi="Helvetica"/>
        </w:rPr>
        <w:t xml:space="preserve"> </w:t>
      </w:r>
      <w:proofErr w:type="spellStart"/>
      <w:r w:rsidRPr="0084683E">
        <w:rPr>
          <w:rFonts w:ascii="Sylfaen" w:hAnsi="Sylfaen" w:cs="Sylfaen"/>
        </w:rPr>
        <w:t>ეროვნულ</w:t>
      </w:r>
      <w:proofErr w:type="spellEnd"/>
      <w:r w:rsidRPr="0084683E">
        <w:rPr>
          <w:rFonts w:ascii="Helvetica" w:hAnsi="Helvetica"/>
        </w:rPr>
        <w:t xml:space="preserve"> </w:t>
      </w:r>
      <w:proofErr w:type="spellStart"/>
      <w:r w:rsidRPr="0084683E">
        <w:rPr>
          <w:rFonts w:ascii="Sylfaen" w:hAnsi="Sylfaen" w:cs="Sylfaen"/>
        </w:rPr>
        <w:t>სიძულვილს</w:t>
      </w:r>
      <w:proofErr w:type="spellEnd"/>
      <w:r w:rsidRPr="0084683E">
        <w:rPr>
          <w:rFonts w:ascii="Helvetica" w:hAnsi="Helvetica"/>
        </w:rPr>
        <w:t xml:space="preserve">; </w:t>
      </w:r>
      <w:proofErr w:type="spellStart"/>
      <w:r w:rsidRPr="0084683E">
        <w:rPr>
          <w:rFonts w:ascii="Sylfaen" w:hAnsi="Sylfaen" w:cs="Sylfaen"/>
        </w:rPr>
        <w:t>სხვა</w:t>
      </w:r>
      <w:proofErr w:type="spellEnd"/>
      <w:r w:rsidRPr="0084683E">
        <w:rPr>
          <w:rFonts w:ascii="Helvetica" w:hAnsi="Helvetica"/>
        </w:rPr>
        <w:t xml:space="preserve"> </w:t>
      </w:r>
      <w:proofErr w:type="spellStart"/>
      <w:r w:rsidRPr="0084683E">
        <w:rPr>
          <w:rFonts w:ascii="Sylfaen" w:hAnsi="Sylfaen" w:cs="Sylfaen"/>
        </w:rPr>
        <w:t>მასალებს</w:t>
      </w:r>
      <w:proofErr w:type="spellEnd"/>
      <w:r w:rsidRPr="0084683E">
        <w:rPr>
          <w:rFonts w:ascii="Helvetica" w:hAnsi="Helvetica"/>
        </w:rPr>
        <w:t xml:space="preserve">, </w:t>
      </w:r>
      <w:proofErr w:type="spellStart"/>
      <w:r w:rsidRPr="0084683E">
        <w:rPr>
          <w:rFonts w:ascii="Sylfaen" w:hAnsi="Sylfaen" w:cs="Sylfaen"/>
        </w:rPr>
        <w:t>რომლებიც</w:t>
      </w:r>
      <w:proofErr w:type="spellEnd"/>
      <w:r w:rsidRPr="0084683E">
        <w:rPr>
          <w:rFonts w:ascii="Helvetica" w:hAnsi="Helvetica"/>
        </w:rPr>
        <w:t xml:space="preserve"> </w:t>
      </w:r>
      <w:proofErr w:type="spellStart"/>
      <w:r w:rsidRPr="0084683E">
        <w:rPr>
          <w:rFonts w:ascii="Sylfaen" w:hAnsi="Sylfaen" w:cs="Sylfaen"/>
        </w:rPr>
        <w:t>შესაძლებელია</w:t>
      </w:r>
      <w:proofErr w:type="spellEnd"/>
      <w:r w:rsidRPr="0084683E">
        <w:rPr>
          <w:rFonts w:ascii="Helvetica" w:hAnsi="Helvetica"/>
        </w:rPr>
        <w:t xml:space="preserve"> </w:t>
      </w:r>
      <w:proofErr w:type="spellStart"/>
      <w:r w:rsidRPr="0084683E">
        <w:rPr>
          <w:rFonts w:ascii="Sylfaen" w:hAnsi="Sylfaen" w:cs="Sylfaen"/>
        </w:rPr>
        <w:t>საფრთხეს</w:t>
      </w:r>
      <w:proofErr w:type="spellEnd"/>
      <w:r w:rsidRPr="0084683E">
        <w:rPr>
          <w:rFonts w:ascii="Helvetica" w:hAnsi="Helvetica"/>
        </w:rPr>
        <w:t xml:space="preserve"> </w:t>
      </w:r>
      <w:proofErr w:type="spellStart"/>
      <w:r w:rsidRPr="0084683E">
        <w:rPr>
          <w:rFonts w:ascii="Sylfaen" w:hAnsi="Sylfaen" w:cs="Sylfaen"/>
        </w:rPr>
        <w:t>უქმნიდეს</w:t>
      </w:r>
      <w:proofErr w:type="spellEnd"/>
      <w:r w:rsidRPr="0084683E">
        <w:rPr>
          <w:rFonts w:ascii="Helvetica" w:hAnsi="Helvetica"/>
        </w:rPr>
        <w:t xml:space="preserve"> </w:t>
      </w:r>
      <w:proofErr w:type="spellStart"/>
      <w:r w:rsidRPr="0084683E">
        <w:rPr>
          <w:rFonts w:ascii="Sylfaen" w:hAnsi="Sylfaen" w:cs="Sylfaen"/>
        </w:rPr>
        <w:t>მსჯავრდებულის</w:t>
      </w:r>
      <w:proofErr w:type="spellEnd"/>
      <w:r w:rsidRPr="0084683E">
        <w:rPr>
          <w:rFonts w:ascii="Helvetica" w:hAnsi="Helvetica"/>
        </w:rPr>
        <w:t xml:space="preserve"> </w:t>
      </w:r>
      <w:proofErr w:type="spellStart"/>
      <w:r w:rsidRPr="0084683E">
        <w:rPr>
          <w:rFonts w:ascii="Sylfaen" w:hAnsi="Sylfaen" w:cs="Sylfaen"/>
        </w:rPr>
        <w:t>უსაფრთხოებას</w:t>
      </w:r>
      <w:proofErr w:type="spellEnd"/>
      <w:r w:rsidR="00B83CCD">
        <w:rPr>
          <w:rFonts w:ascii="Helvetica" w:hAnsi="Helvetica"/>
        </w:rPr>
        <w:t>)</w:t>
      </w:r>
      <w:r w:rsidR="00B83CCD">
        <w:rPr>
          <w:rFonts w:ascii="Sylfaen" w:hAnsi="Sylfaen"/>
          <w:lang w:val="ka-GE"/>
        </w:rPr>
        <w:t>;</w:t>
      </w:r>
    </w:p>
    <w:p w14:paraId="09DCE04B" w14:textId="0BCB60FA" w:rsidR="00566BE7" w:rsidRPr="00717DEF" w:rsidRDefault="00566BE7" w:rsidP="0084683E">
      <w:pPr>
        <w:numPr>
          <w:ilvl w:val="2"/>
          <w:numId w:val="25"/>
        </w:numPr>
        <w:spacing w:after="0"/>
        <w:contextualSpacing/>
        <w:jc w:val="both"/>
        <w:rPr>
          <w:rFonts w:ascii="Sylfaen" w:hAnsi="Sylfaen"/>
          <w:lang w:val="ka-GE"/>
        </w:rPr>
      </w:pPr>
      <w:r w:rsidRPr="00717DEF">
        <w:rPr>
          <w:rFonts w:ascii="Sylfaen" w:hAnsi="Sylfaen"/>
          <w:lang w:val="ka-GE"/>
        </w:rPr>
        <w:t>ფოტოსურათი, ერთდროულად არაუმეტეს 2 ცალისა, ზომით არაუმეტეს 9/13სმ-ისა.</w:t>
      </w:r>
    </w:p>
    <w:p w14:paraId="33A446B6" w14:textId="31508A7B" w:rsidR="0084683E" w:rsidRPr="00527D87" w:rsidRDefault="0084683E" w:rsidP="00527D87">
      <w:pPr>
        <w:pStyle w:val="ListParagraph"/>
        <w:numPr>
          <w:ilvl w:val="1"/>
          <w:numId w:val="25"/>
        </w:numPr>
        <w:jc w:val="both"/>
        <w:rPr>
          <w:rFonts w:ascii="Sylfaen" w:hAnsi="Sylfaen" w:cs="AcadNusx"/>
          <w:color w:val="000000" w:themeColor="text1"/>
          <w:lang w:val="ka-GE" w:eastAsia="ru-RU"/>
        </w:rPr>
      </w:pPr>
      <w:r w:rsidRPr="00527D87">
        <w:rPr>
          <w:rFonts w:ascii="Sylfaen" w:hAnsi="Sylfaen" w:cs="AcadNusx"/>
          <w:color w:val="000000" w:themeColor="text1"/>
          <w:lang w:val="ka-GE" w:eastAsia="ru-RU"/>
        </w:rPr>
        <w:t xml:space="preserve">თუ ადგილობრივი </w:t>
      </w:r>
      <w:r w:rsidRPr="00527D87">
        <w:rPr>
          <w:rFonts w:ascii="Sylfaen" w:hAnsi="Sylfaen" w:cs="Sylfaen"/>
          <w:color w:val="000000" w:themeColor="text1"/>
          <w:lang w:val="ka-GE" w:eastAsia="ru-RU"/>
        </w:rPr>
        <w:t xml:space="preserve">ამანათის შიგთავსის მიმართ </w:t>
      </w:r>
      <w:r w:rsidRPr="00527D87">
        <w:rPr>
          <w:rFonts w:ascii="Sylfaen" w:hAnsi="Sylfaen" w:cs="AcadNusx"/>
          <w:color w:val="000000" w:themeColor="text1"/>
          <w:lang w:val="ka-GE" w:eastAsia="ru-RU"/>
        </w:rPr>
        <w:t>საქართველოს მოქმედი კანონმდებლობით დადგენილია დამატებითი დოკუმენტის (ნებართვის) წარდგენის ვალდებულება, ასეთი გზავნილის გაგზავნა ხორციელდება გამგზავნის მიერ მხოლოდ შესაბამისი დოკუმენტის წარმოდგენის შემდეგ.</w:t>
      </w:r>
    </w:p>
    <w:p w14:paraId="40397AED" w14:textId="77777777" w:rsidR="0084683E" w:rsidRPr="0084683E" w:rsidRDefault="0084683E" w:rsidP="0084683E">
      <w:pPr>
        <w:ind w:left="510"/>
        <w:contextualSpacing/>
        <w:jc w:val="both"/>
        <w:rPr>
          <w:rFonts w:ascii="Sylfaen" w:hAnsi="Sylfaen" w:cs="AcadNusx"/>
          <w:color w:val="000000" w:themeColor="text1"/>
          <w:lang w:val="ka-GE" w:eastAsia="ru-RU"/>
        </w:rPr>
      </w:pPr>
    </w:p>
    <w:p w14:paraId="782DA285" w14:textId="77777777" w:rsidR="0084683E" w:rsidRPr="0084683E" w:rsidRDefault="0084683E" w:rsidP="0084683E">
      <w:pPr>
        <w:keepNext/>
        <w:keepLines/>
        <w:numPr>
          <w:ilvl w:val="0"/>
          <w:numId w:val="26"/>
        </w:numPr>
        <w:spacing w:before="200" w:after="0"/>
        <w:outlineLvl w:val="1"/>
        <w:rPr>
          <w:rFonts w:asciiTheme="majorHAnsi" w:eastAsiaTheme="majorEastAsia" w:hAnsiTheme="majorHAnsi" w:cstheme="majorBidi"/>
          <w:b/>
          <w:bCs/>
          <w:sz w:val="26"/>
          <w:szCs w:val="26"/>
          <w:lang w:val="ka-GE"/>
        </w:rPr>
      </w:pPr>
      <w:bookmarkStart w:id="23" w:name="_Toc28272528"/>
      <w:bookmarkStart w:id="24" w:name="_Toc30585584"/>
      <w:bookmarkStart w:id="25" w:name="_Toc47947276"/>
      <w:bookmarkStart w:id="26" w:name="_Toc38542652"/>
      <w:r w:rsidRPr="0084683E">
        <w:rPr>
          <w:rFonts w:ascii="Sylfaen" w:eastAsiaTheme="majorEastAsia" w:hAnsi="Sylfaen" w:cs="Sylfaen"/>
          <w:b/>
          <w:bCs/>
          <w:sz w:val="26"/>
          <w:szCs w:val="26"/>
          <w:lang w:val="ka-GE"/>
        </w:rPr>
        <w:t>ადგილობრივი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ამანათის</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დამატებითი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სერვისები</w:t>
      </w:r>
      <w:bookmarkEnd w:id="23"/>
      <w:bookmarkEnd w:id="24"/>
      <w:bookmarkEnd w:id="25"/>
    </w:p>
    <w:p w14:paraId="09C0D303" w14:textId="77777777" w:rsidR="0084683E" w:rsidRPr="00E657DF" w:rsidRDefault="0084683E" w:rsidP="0084683E">
      <w:pPr>
        <w:ind w:firstLine="720"/>
        <w:contextualSpacing/>
        <w:jc w:val="both"/>
        <w:rPr>
          <w:rFonts w:ascii="Sylfaen" w:hAnsi="Sylfaen"/>
          <w:color w:val="000000" w:themeColor="text1"/>
        </w:rPr>
      </w:pPr>
    </w:p>
    <w:p w14:paraId="456BD5F5" w14:textId="77777777" w:rsidR="0084683E" w:rsidRPr="0084683E" w:rsidRDefault="0084683E" w:rsidP="0084683E">
      <w:pPr>
        <w:numPr>
          <w:ilvl w:val="1"/>
          <w:numId w:val="26"/>
        </w:numPr>
        <w:contextualSpacing/>
        <w:jc w:val="both"/>
        <w:rPr>
          <w:rFonts w:ascii="Sylfaen" w:hAnsi="Sylfaen"/>
          <w:color w:val="000000" w:themeColor="text1"/>
          <w:lang w:val="ka-GE"/>
        </w:rPr>
      </w:pPr>
      <w:r w:rsidRPr="0084683E">
        <w:rPr>
          <w:rFonts w:ascii="Sylfaen" w:hAnsi="Sylfaen" w:cs="Sylfaen"/>
          <w:color w:val="000000" w:themeColor="text1"/>
          <w:lang w:val="ka-GE"/>
        </w:rPr>
        <w:t>ადგილობრივი ამანათის გაგზავნისას მომხმარებელს საშუალება ეძლევა ისარგებლოს</w:t>
      </w:r>
      <w:r w:rsidRPr="0084683E">
        <w:rPr>
          <w:rFonts w:ascii="Sylfaen" w:hAnsi="Sylfaen"/>
          <w:color w:val="000000" w:themeColor="text1"/>
          <w:lang w:val="ka-GE"/>
        </w:rPr>
        <w:t xml:space="preserve"> შემდეგი დამატებითი სერვისებით:</w:t>
      </w:r>
    </w:p>
    <w:p w14:paraId="54FBF6DD" w14:textId="77777777"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hAnsi="Sylfaen"/>
          <w:color w:val="000000" w:themeColor="text1"/>
          <w:lang w:val="ka-GE"/>
        </w:rPr>
        <w:t>ადგილობრივი ამანათის დაზღვევა;</w:t>
      </w:r>
    </w:p>
    <w:p w14:paraId="613A5479" w14:textId="21C5BA8A"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hAnsi="Sylfaen"/>
          <w:color w:val="000000" w:themeColor="text1"/>
          <w:lang w:val="ka-GE"/>
        </w:rPr>
        <w:t xml:space="preserve">ადგილობრივი ამანათი </w:t>
      </w:r>
      <w:r w:rsidR="00B83CCD">
        <w:rPr>
          <w:rFonts w:ascii="Sylfaen" w:hAnsi="Sylfaen"/>
          <w:color w:val="000000" w:themeColor="text1"/>
          <w:lang w:val="ka-GE"/>
        </w:rPr>
        <w:t>ფასდადება</w:t>
      </w:r>
      <w:r w:rsidRPr="0084683E">
        <w:rPr>
          <w:rFonts w:ascii="Sylfaen" w:hAnsi="Sylfaen"/>
          <w:color w:val="000000" w:themeColor="text1"/>
          <w:lang w:val="ka-GE"/>
        </w:rPr>
        <w:t>;</w:t>
      </w:r>
    </w:p>
    <w:p w14:paraId="15C79E25" w14:textId="3323D7D7"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hAnsi="Sylfaen"/>
          <w:color w:val="000000" w:themeColor="text1"/>
          <w:lang w:val="ka-GE"/>
        </w:rPr>
        <w:t xml:space="preserve">გზავნილი </w:t>
      </w:r>
      <w:r w:rsidRPr="0084683E">
        <w:rPr>
          <w:rFonts w:ascii="Sylfaen" w:hAnsi="Sylfaen" w:cs="Sylfaen"/>
          <w:color w:val="000000" w:themeColor="text1"/>
          <w:lang w:val="ka-GE"/>
        </w:rPr>
        <w:t>ჩაბარების</w:t>
      </w:r>
      <w:r w:rsidRPr="0084683E">
        <w:rPr>
          <w:rFonts w:ascii="Sylfaen" w:hAnsi="Sylfaen"/>
          <w:color w:val="000000" w:themeColor="text1"/>
          <w:lang w:val="ka-GE"/>
        </w:rPr>
        <w:t xml:space="preserve"> </w:t>
      </w:r>
      <w:r w:rsidR="00B83CCD">
        <w:rPr>
          <w:rFonts w:ascii="Sylfaen" w:hAnsi="Sylfaen"/>
          <w:color w:val="000000" w:themeColor="text1"/>
          <w:lang w:val="ka-GE"/>
        </w:rPr>
        <w:t>დასტური</w:t>
      </w:r>
      <w:r w:rsidRPr="0084683E">
        <w:rPr>
          <w:rFonts w:ascii="Sylfaen" w:hAnsi="Sylfaen"/>
          <w:color w:val="000000" w:themeColor="text1"/>
          <w:lang w:val="ka-GE"/>
        </w:rPr>
        <w:t>;</w:t>
      </w:r>
    </w:p>
    <w:p w14:paraId="260AB268" w14:textId="77777777"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hAnsi="Sylfaen"/>
          <w:color w:val="000000" w:themeColor="text1"/>
          <w:lang w:val="ka-GE"/>
        </w:rPr>
        <w:t>პირადად ადრესატისთვის ჩაბარება;</w:t>
      </w:r>
    </w:p>
    <w:p w14:paraId="036B05C5" w14:textId="77777777"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hAnsi="Sylfaen"/>
          <w:color w:val="000000" w:themeColor="text1"/>
          <w:lang w:val="ka-GE"/>
        </w:rPr>
        <w:t>მისამართზე ჩაბარების სერვისი;</w:t>
      </w:r>
    </w:p>
    <w:p w14:paraId="3BC8FCB5" w14:textId="77777777"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hAnsi="Sylfaen"/>
          <w:color w:val="000000" w:themeColor="text1"/>
          <w:lang w:val="ka-GE"/>
        </w:rPr>
        <w:t>გადამისამართება;</w:t>
      </w:r>
    </w:p>
    <w:p w14:paraId="289370B1" w14:textId="5EE57F54"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eastAsia="Times New Roman" w:hAnsi="Sylfaen" w:cs="Calibri"/>
          <w:color w:val="000000" w:themeColor="text1"/>
          <w:lang w:val="ka-GE"/>
        </w:rPr>
        <w:t>ინფორმაციის (ცნობის) გაცემა საფოსტო მომსახურების შესახებ;</w:t>
      </w:r>
    </w:p>
    <w:p w14:paraId="3B56EDF9" w14:textId="011C2C6D" w:rsidR="0084683E" w:rsidRPr="0084683E" w:rsidRDefault="0084683E" w:rsidP="0084683E">
      <w:pPr>
        <w:numPr>
          <w:ilvl w:val="0"/>
          <w:numId w:val="27"/>
        </w:numPr>
        <w:contextualSpacing/>
        <w:jc w:val="both"/>
        <w:rPr>
          <w:rFonts w:ascii="Sylfaen" w:hAnsi="Sylfaen"/>
          <w:color w:val="000000" w:themeColor="text1"/>
          <w:lang w:val="ka-GE"/>
        </w:rPr>
      </w:pPr>
      <w:r w:rsidRPr="0084683E">
        <w:rPr>
          <w:rFonts w:ascii="Sylfaen" w:eastAsia="Times New Roman" w:hAnsi="Sylfaen" w:cs="Calibri"/>
          <w:color w:val="000000" w:themeColor="text1"/>
          <w:lang w:val="ka-GE"/>
        </w:rPr>
        <w:t>გზავნილის არქივიდან გამოთხოვა</w:t>
      </w:r>
      <w:r w:rsidR="00B83CCD">
        <w:rPr>
          <w:rFonts w:ascii="Sylfaen" w:eastAsia="Times New Roman" w:hAnsi="Sylfaen" w:cs="Calibri"/>
          <w:color w:val="000000" w:themeColor="text1"/>
          <w:lang w:val="ka-GE"/>
        </w:rPr>
        <w:t>.</w:t>
      </w:r>
    </w:p>
    <w:p w14:paraId="10F441BA" w14:textId="77777777" w:rsidR="0084683E" w:rsidRPr="0084683E" w:rsidRDefault="0084683E" w:rsidP="0084683E">
      <w:pPr>
        <w:ind w:left="980"/>
        <w:contextualSpacing/>
        <w:jc w:val="both"/>
        <w:rPr>
          <w:rFonts w:ascii="Sylfaen" w:hAnsi="Sylfaen"/>
          <w:color w:val="000000" w:themeColor="text1"/>
          <w:lang w:val="ka-GE"/>
        </w:rPr>
      </w:pPr>
    </w:p>
    <w:p w14:paraId="058A2F00" w14:textId="77777777" w:rsidR="0084683E" w:rsidRPr="0084683E" w:rsidRDefault="0084683E" w:rsidP="0084683E">
      <w:pPr>
        <w:numPr>
          <w:ilvl w:val="1"/>
          <w:numId w:val="26"/>
        </w:numPr>
        <w:contextualSpacing/>
        <w:jc w:val="both"/>
        <w:rPr>
          <w:rFonts w:ascii="Sylfaen" w:hAnsi="Sylfaen"/>
          <w:b/>
          <w:lang w:val="ka-GE"/>
        </w:rPr>
      </w:pPr>
      <w:r w:rsidRPr="0084683E">
        <w:rPr>
          <w:rFonts w:ascii="Sylfaen" w:hAnsi="Sylfaen" w:cs="Sylfaen"/>
          <w:b/>
          <w:lang w:val="ka-GE"/>
        </w:rPr>
        <w:t>ადგილობრივი ამანათის</w:t>
      </w:r>
      <w:r w:rsidRPr="0084683E">
        <w:rPr>
          <w:rFonts w:ascii="Sylfaen" w:hAnsi="Sylfaen"/>
          <w:b/>
          <w:lang w:val="ka-GE"/>
        </w:rPr>
        <w:t xml:space="preserve"> დაზღვევა</w:t>
      </w:r>
    </w:p>
    <w:p w14:paraId="2139CFD8" w14:textId="77777777" w:rsidR="0084683E" w:rsidRPr="0084683E" w:rsidRDefault="0084683E" w:rsidP="0084683E">
      <w:pPr>
        <w:numPr>
          <w:ilvl w:val="2"/>
          <w:numId w:val="26"/>
        </w:numPr>
        <w:contextualSpacing/>
        <w:jc w:val="both"/>
        <w:rPr>
          <w:rFonts w:ascii="Sylfaen" w:hAnsi="Sylfaen"/>
          <w:lang w:val="ka-GE"/>
        </w:rPr>
      </w:pPr>
      <w:r w:rsidRPr="0084683E">
        <w:rPr>
          <w:rFonts w:ascii="Sylfaen" w:hAnsi="Sylfaen" w:cs="Sylfaen"/>
          <w:lang w:val="ka-GE"/>
        </w:rPr>
        <w:t>გამგზავნს</w:t>
      </w:r>
      <w:r w:rsidRPr="0084683E">
        <w:rPr>
          <w:rFonts w:ascii="Sylfaen" w:hAnsi="Sylfaen"/>
          <w:lang w:val="ka-GE"/>
        </w:rPr>
        <w:t xml:space="preserve"> უფლება აქვს ისარგებლოს სერვისით „დაზღვევა“, რაც გულისხმობს გამგზავნის შესაძლებლობას დააზღვიოს ადგილობრივი რეგისტრირებული ამანათის შიგთავსი, მის რეალურ ღირებულებად. </w:t>
      </w:r>
    </w:p>
    <w:p w14:paraId="41E757D4" w14:textId="77777777" w:rsidR="0084683E" w:rsidRPr="0084683E" w:rsidRDefault="0084683E" w:rsidP="0084683E">
      <w:pPr>
        <w:numPr>
          <w:ilvl w:val="2"/>
          <w:numId w:val="26"/>
        </w:numPr>
        <w:contextualSpacing/>
        <w:jc w:val="both"/>
        <w:rPr>
          <w:rFonts w:ascii="Sylfaen" w:hAnsi="Sylfaen"/>
          <w:lang w:val="ka-GE"/>
        </w:rPr>
      </w:pPr>
      <w:r w:rsidRPr="0084683E">
        <w:rPr>
          <w:rFonts w:ascii="Sylfaen" w:hAnsi="Sylfaen"/>
          <w:lang w:val="ka-GE"/>
        </w:rPr>
        <w:lastRenderedPageBreak/>
        <w:t>სასჯელაღსრულების ამანათის დაზღვევა არ ხდება.</w:t>
      </w:r>
    </w:p>
    <w:p w14:paraId="632128FE" w14:textId="30E0F27E" w:rsidR="0084683E" w:rsidRPr="0084683E" w:rsidRDefault="0084683E" w:rsidP="0084683E">
      <w:pPr>
        <w:numPr>
          <w:ilvl w:val="2"/>
          <w:numId w:val="26"/>
        </w:numPr>
        <w:contextualSpacing/>
        <w:jc w:val="both"/>
        <w:rPr>
          <w:rFonts w:ascii="Sylfaen" w:hAnsi="Sylfaen"/>
          <w:lang w:val="ka-GE"/>
        </w:rPr>
      </w:pPr>
      <w:r w:rsidRPr="0084683E">
        <w:rPr>
          <w:rFonts w:ascii="Sylfaen" w:hAnsi="Sylfaen"/>
          <w:lang w:val="ka-GE"/>
        </w:rPr>
        <w:t>დასაზღვევი გზავნილის შიგთავსის მომხმარებლის მიერ მითითებული ღირებულება არ უნდა აღემატებოდეს მის რეალურ ღირებულებას.</w:t>
      </w:r>
    </w:p>
    <w:p w14:paraId="0A2E9555" w14:textId="77777777" w:rsidR="0084683E" w:rsidRPr="0084683E" w:rsidRDefault="0084683E" w:rsidP="0084683E">
      <w:pPr>
        <w:numPr>
          <w:ilvl w:val="2"/>
          <w:numId w:val="26"/>
        </w:numPr>
        <w:contextualSpacing/>
        <w:jc w:val="both"/>
        <w:rPr>
          <w:rFonts w:ascii="Sylfaen" w:hAnsi="Sylfaen"/>
          <w:lang w:val="ka-GE"/>
        </w:rPr>
      </w:pPr>
      <w:r w:rsidRPr="0084683E">
        <w:rPr>
          <w:rFonts w:ascii="Sylfaen" w:hAnsi="Sylfaen"/>
          <w:lang w:val="ka-GE"/>
        </w:rPr>
        <w:t>აკრძალული ნივთების დაზღვევა დაუშვებელია.</w:t>
      </w:r>
    </w:p>
    <w:p w14:paraId="3823976D" w14:textId="77777777" w:rsidR="0084683E" w:rsidRPr="0084683E" w:rsidRDefault="0084683E" w:rsidP="0084683E">
      <w:pPr>
        <w:numPr>
          <w:ilvl w:val="2"/>
          <w:numId w:val="26"/>
        </w:numPr>
        <w:contextualSpacing/>
        <w:jc w:val="both"/>
        <w:rPr>
          <w:rFonts w:ascii="Sylfaen" w:hAnsi="Sylfaen"/>
          <w:color w:val="000000" w:themeColor="text1"/>
          <w:lang w:val="ka-GE"/>
        </w:rPr>
      </w:pPr>
      <w:r w:rsidRPr="0084683E">
        <w:rPr>
          <w:rFonts w:ascii="Sylfaen" w:hAnsi="Sylfaen" w:cs="Sylfaen"/>
          <w:lang w:val="ka-GE"/>
        </w:rPr>
        <w:t xml:space="preserve">ადგილობრივი ამანათის დაზღვევა ხორციელდება </w:t>
      </w:r>
      <w:r w:rsidRPr="0084683E">
        <w:rPr>
          <w:rFonts w:ascii="Sylfaen" w:hAnsi="Sylfaen" w:cs="Sylfaen"/>
          <w:color w:val="000000" w:themeColor="text1"/>
          <w:lang w:val="ka-GE"/>
        </w:rPr>
        <w:t>„გზავნილის დაზღვევის პირობების და პროცედურის“ თანახმად.</w:t>
      </w:r>
      <w:r w:rsidRPr="0084683E">
        <w:rPr>
          <w:rFonts w:ascii="Sylfaen" w:hAnsi="Sylfaen"/>
          <w:color w:val="000000" w:themeColor="text1"/>
          <w:lang w:val="ka-GE"/>
        </w:rPr>
        <w:t xml:space="preserve"> </w:t>
      </w:r>
    </w:p>
    <w:p w14:paraId="4874F741" w14:textId="77777777" w:rsidR="0084683E" w:rsidRPr="0084683E" w:rsidRDefault="0084683E" w:rsidP="0084683E">
      <w:pPr>
        <w:ind w:left="720"/>
        <w:contextualSpacing/>
        <w:jc w:val="both"/>
        <w:rPr>
          <w:rFonts w:ascii="Sylfaen" w:hAnsi="Sylfaen"/>
          <w:color w:val="000000" w:themeColor="text1"/>
          <w:lang w:val="ka-GE"/>
        </w:rPr>
      </w:pPr>
      <w:r w:rsidRPr="0084683E">
        <w:rPr>
          <w:rFonts w:ascii="Sylfaen" w:hAnsi="Sylfaen" w:cs="Sylfaen"/>
          <w:color w:val="000000" w:themeColor="text1"/>
          <w:lang w:val="ka-GE"/>
        </w:rPr>
        <w:t xml:space="preserve"> </w:t>
      </w:r>
    </w:p>
    <w:p w14:paraId="4A3E5D77" w14:textId="77777777" w:rsidR="0084683E" w:rsidRPr="00F46D34" w:rsidRDefault="0084683E" w:rsidP="0084683E">
      <w:pPr>
        <w:numPr>
          <w:ilvl w:val="1"/>
          <w:numId w:val="26"/>
        </w:numPr>
        <w:contextualSpacing/>
        <w:jc w:val="both"/>
        <w:rPr>
          <w:rFonts w:ascii="Sylfaen" w:hAnsi="Sylfaen"/>
          <w:b/>
          <w:lang w:val="ka-GE"/>
        </w:rPr>
      </w:pPr>
      <w:r w:rsidRPr="0084683E">
        <w:rPr>
          <w:rFonts w:ascii="Sylfaen" w:hAnsi="Sylfaen" w:cs="Sylfaen"/>
          <w:b/>
          <w:lang w:val="ka-GE"/>
        </w:rPr>
        <w:t xml:space="preserve"> </w:t>
      </w:r>
      <w:r w:rsidRPr="00F46D34">
        <w:rPr>
          <w:rFonts w:ascii="Sylfaen" w:hAnsi="Sylfaen" w:cs="Sylfaen"/>
          <w:b/>
          <w:lang w:val="ka-GE"/>
        </w:rPr>
        <w:t>ადგილობრივი ამანათი ფასდადებით</w:t>
      </w:r>
    </w:p>
    <w:p w14:paraId="55948ACD" w14:textId="2B370669" w:rsidR="0084683E" w:rsidRPr="00F46D34" w:rsidRDefault="00D111A7" w:rsidP="0084683E">
      <w:pPr>
        <w:numPr>
          <w:ilvl w:val="2"/>
          <w:numId w:val="26"/>
        </w:numPr>
        <w:tabs>
          <w:tab w:val="left" w:pos="90"/>
        </w:tabs>
        <w:contextualSpacing/>
        <w:jc w:val="both"/>
        <w:rPr>
          <w:rFonts w:ascii="Sylfaen" w:hAnsi="Sylfaen"/>
          <w:lang w:val="ka-GE"/>
        </w:rPr>
      </w:pPr>
      <w:r w:rsidRPr="00F46D34">
        <w:rPr>
          <w:rFonts w:ascii="Sylfaen" w:hAnsi="Sylfaen" w:cs="AcadNusx"/>
          <w:color w:val="000000" w:themeColor="text1"/>
          <w:lang w:val="ka-GE" w:eastAsia="ru-RU"/>
        </w:rPr>
        <w:t xml:space="preserve">სერვისი გულისხმობს ადგილობრივი რეგისტრირებული ამანათის </w:t>
      </w:r>
      <w:r w:rsidR="00A55596" w:rsidRPr="00F46D34">
        <w:rPr>
          <w:rFonts w:ascii="Sylfaen" w:hAnsi="Sylfaen" w:cs="AcadNusx"/>
          <w:color w:val="000000" w:themeColor="text1"/>
          <w:lang w:val="ka-GE" w:eastAsia="ru-RU"/>
        </w:rPr>
        <w:t>გაგზავნას მისი გაგზავნის  საფასურის (ყოველგვარი დამატებითი სერვისების ღირებულების ჩათვლით, გარდა</w:t>
      </w:r>
      <w:r w:rsidR="00B83CCD">
        <w:rPr>
          <w:rFonts w:ascii="Sylfaen" w:hAnsi="Sylfaen" w:cs="AcadNusx"/>
          <w:color w:val="000000" w:themeColor="text1"/>
          <w:lang w:val="ka-GE" w:eastAsia="ru-RU"/>
        </w:rPr>
        <w:t xml:space="preserve"> </w:t>
      </w:r>
      <w:r w:rsidR="00A55596" w:rsidRPr="00F46D34">
        <w:rPr>
          <w:rFonts w:ascii="Sylfaen" w:hAnsi="Sylfaen" w:cs="AcadNusx"/>
          <w:color w:val="000000" w:themeColor="text1"/>
          <w:lang w:val="ka-GE" w:eastAsia="ru-RU"/>
        </w:rPr>
        <w:t>დაზღვევისა)</w:t>
      </w:r>
      <w:r w:rsidRPr="00F46D34">
        <w:rPr>
          <w:rFonts w:ascii="Sylfaen" w:hAnsi="Sylfaen" w:cs="AcadNusx"/>
          <w:color w:val="000000" w:themeColor="text1"/>
          <w:lang w:val="ka-GE" w:eastAsia="ru-RU"/>
        </w:rPr>
        <w:t xml:space="preserve"> გადახდის გარეშე, იმ პირობით, რომ აღნიშნული </w:t>
      </w:r>
      <w:r w:rsidR="00A55596" w:rsidRPr="00F46D34">
        <w:rPr>
          <w:rFonts w:ascii="Sylfaen" w:hAnsi="Sylfaen" w:cs="AcadNusx"/>
          <w:color w:val="000000" w:themeColor="text1"/>
          <w:lang w:val="ka-GE" w:eastAsia="ru-RU"/>
        </w:rPr>
        <w:t>საფასურის</w:t>
      </w:r>
      <w:r w:rsidRPr="00F46D34">
        <w:rPr>
          <w:rFonts w:ascii="Sylfaen" w:hAnsi="Sylfaen" w:cs="AcadNusx"/>
          <w:color w:val="000000" w:themeColor="text1"/>
          <w:lang w:val="ka-GE" w:eastAsia="ru-RU"/>
        </w:rPr>
        <w:t xml:space="preserve"> გადახდა განხორციელდება ადრესატის მიერ, გზავნილის მიღებისას/გატანისას. </w:t>
      </w:r>
    </w:p>
    <w:p w14:paraId="3E9DBBE1" w14:textId="77777777" w:rsidR="0084683E" w:rsidRPr="0084683E" w:rsidRDefault="0084683E" w:rsidP="0084683E">
      <w:pPr>
        <w:numPr>
          <w:ilvl w:val="2"/>
          <w:numId w:val="26"/>
        </w:numPr>
        <w:tabs>
          <w:tab w:val="left" w:pos="90"/>
        </w:tabs>
        <w:contextualSpacing/>
        <w:jc w:val="both"/>
        <w:rPr>
          <w:rFonts w:ascii="Sylfaen" w:hAnsi="Sylfaen"/>
          <w:lang w:val="ka-GE"/>
        </w:rPr>
      </w:pPr>
      <w:r w:rsidRPr="0084683E">
        <w:rPr>
          <w:rFonts w:ascii="Sylfaen" w:hAnsi="Sylfaen" w:cs="AcadNusx"/>
          <w:color w:val="000000" w:themeColor="text1"/>
          <w:lang w:val="ka-GE" w:eastAsia="ru-RU"/>
        </w:rPr>
        <w:t>სასჯელაღსრულების ამანათზე ფასდადებით გაგზავნის პირობა არ ვრცელდება.</w:t>
      </w:r>
    </w:p>
    <w:p w14:paraId="443D85AC" w14:textId="77777777" w:rsidR="0084683E" w:rsidRPr="0084683E" w:rsidRDefault="0084683E" w:rsidP="0084683E">
      <w:pPr>
        <w:numPr>
          <w:ilvl w:val="2"/>
          <w:numId w:val="26"/>
        </w:numPr>
        <w:tabs>
          <w:tab w:val="left" w:pos="90"/>
        </w:tabs>
        <w:contextualSpacing/>
        <w:jc w:val="both"/>
        <w:rPr>
          <w:rFonts w:ascii="Sylfaen" w:hAnsi="Sylfaen"/>
          <w:lang w:val="ka-GE"/>
        </w:rPr>
      </w:pPr>
      <w:r w:rsidRPr="0084683E">
        <w:rPr>
          <w:rFonts w:ascii="Sylfaen" w:hAnsi="Sylfaen" w:cs="AcadNusx"/>
          <w:color w:val="000000" w:themeColor="text1"/>
          <w:lang w:val="ka-GE" w:eastAsia="ru-RU"/>
        </w:rPr>
        <w:t>ადგილობრივი რეგისტრირებული ამანათის ფასდადებით გაგზავნა შესაძლებელია მხოლოდ იმ შემთხვევაში, თუ  გამგზავნიც და ადრესატიც ფიზიკური პირები არიან.</w:t>
      </w:r>
    </w:p>
    <w:p w14:paraId="073DF6A6" w14:textId="77777777" w:rsidR="0084683E" w:rsidRPr="0084683E" w:rsidRDefault="0084683E" w:rsidP="0084683E">
      <w:pPr>
        <w:numPr>
          <w:ilvl w:val="2"/>
          <w:numId w:val="26"/>
        </w:numPr>
        <w:tabs>
          <w:tab w:val="left" w:pos="90"/>
        </w:tabs>
        <w:contextualSpacing/>
        <w:jc w:val="both"/>
        <w:rPr>
          <w:rFonts w:ascii="Sylfaen" w:hAnsi="Sylfaen"/>
          <w:lang w:val="ka-GE"/>
        </w:rPr>
      </w:pPr>
      <w:r w:rsidRPr="0084683E">
        <w:rPr>
          <w:rFonts w:ascii="Sylfaen" w:hAnsi="Sylfaen" w:cs="AcadNusx"/>
          <w:color w:val="000000" w:themeColor="text1"/>
          <w:lang w:val="ka-GE" w:eastAsia="ru-RU"/>
        </w:rPr>
        <w:t xml:space="preserve">თუ ადგილობრივი რეგისტრირებული ამანათი იგზავნება დაზღვევით, მისი ფასდადებით გაგზავნა არ ხდება. </w:t>
      </w:r>
    </w:p>
    <w:p w14:paraId="6F2BE5A4" w14:textId="78FDB6DE" w:rsidR="0084683E" w:rsidRPr="0084683E" w:rsidRDefault="0084683E" w:rsidP="0084683E">
      <w:pPr>
        <w:numPr>
          <w:ilvl w:val="2"/>
          <w:numId w:val="26"/>
        </w:numPr>
        <w:tabs>
          <w:tab w:val="left" w:pos="90"/>
        </w:tabs>
        <w:contextualSpacing/>
        <w:jc w:val="both"/>
        <w:rPr>
          <w:rFonts w:ascii="Sylfaen" w:hAnsi="Sylfaen"/>
          <w:lang w:val="ka-GE"/>
        </w:rPr>
      </w:pPr>
      <w:r w:rsidRPr="0084683E">
        <w:rPr>
          <w:rFonts w:ascii="Sylfaen" w:hAnsi="Sylfaen" w:cs="AcadNusx"/>
          <w:color w:val="000000" w:themeColor="text1"/>
          <w:lang w:val="ka-GE" w:eastAsia="ru-RU"/>
        </w:rPr>
        <w:t xml:space="preserve">ფასდადებით </w:t>
      </w:r>
      <w:r w:rsidRPr="0084683E">
        <w:rPr>
          <w:rFonts w:ascii="Sylfaen" w:hAnsi="Sylfaen"/>
          <w:lang w:val="ka-GE"/>
        </w:rPr>
        <w:t xml:space="preserve">გაგზავნილი </w:t>
      </w:r>
      <w:r w:rsidRPr="0084683E">
        <w:rPr>
          <w:rFonts w:ascii="Sylfaen" w:hAnsi="Sylfaen" w:cs="AcadNusx"/>
          <w:color w:val="000000" w:themeColor="text1"/>
          <w:lang w:val="ka-GE" w:eastAsia="ru-RU"/>
        </w:rPr>
        <w:t xml:space="preserve">ადგილობრივი რეგისტრირებული ამანათის </w:t>
      </w:r>
      <w:r w:rsidRPr="0084683E">
        <w:rPr>
          <w:rFonts w:ascii="Sylfaen" w:hAnsi="Sylfaen"/>
          <w:lang w:val="ka-GE"/>
        </w:rPr>
        <w:t xml:space="preserve">გაგზავნის ღირებულების და/ან არჩეული დამატებითი სერვისების ღირებულების ადრესატის მიერ გადაუხდელობის შემთხვევაში, ამ უკანასკნელისთვის ამანათის ჩაბარება არ ხდება და ბრუნდება უკან გამომგზავნთან, რომელიც ვალდებულია გზავნილის გატანამდე გადაიხადოს შესაბამისი დავალიანება. თუ გამგზავნის მიერ არ მოხდება აღნიშნული დავალიანების გადახდა, ამანათი მისი სერვისცენტრში შენახვის ვადის გასვლის შემდეგ დადგენილი ვადით გადავა </w:t>
      </w:r>
      <w:r w:rsidR="0096426C">
        <w:rPr>
          <w:rFonts w:ascii="Sylfaen" w:hAnsi="Sylfaen"/>
          <w:lang w:val="ka-GE"/>
        </w:rPr>
        <w:t xml:space="preserve">შპს </w:t>
      </w:r>
      <w:r w:rsidRPr="0084683E">
        <w:rPr>
          <w:rFonts w:ascii="Sylfaen" w:hAnsi="Sylfaen"/>
          <w:lang w:val="ka-GE"/>
        </w:rPr>
        <w:t xml:space="preserve">„საქართველოს ფოსტის“ არქივში, რის შემდეგაც გადაეცემა სახელმწიფოს, ან გადავა </w:t>
      </w:r>
      <w:r w:rsidR="0096426C">
        <w:rPr>
          <w:rFonts w:ascii="Sylfaen" w:hAnsi="Sylfaen"/>
          <w:lang w:val="ka-GE"/>
        </w:rPr>
        <w:t xml:space="preserve">შპს </w:t>
      </w:r>
      <w:r w:rsidRPr="0084683E">
        <w:rPr>
          <w:rFonts w:ascii="Sylfaen" w:hAnsi="Sylfaen"/>
          <w:lang w:val="ka-GE"/>
        </w:rPr>
        <w:t>„საქართველოს ფოსტის“ საკუთრებაში.</w:t>
      </w:r>
    </w:p>
    <w:p w14:paraId="0215AC48" w14:textId="77777777" w:rsidR="0084683E" w:rsidRPr="0084683E" w:rsidRDefault="0084683E" w:rsidP="0084683E">
      <w:pPr>
        <w:tabs>
          <w:tab w:val="left" w:pos="90"/>
        </w:tabs>
        <w:ind w:left="720"/>
        <w:contextualSpacing/>
        <w:jc w:val="both"/>
        <w:rPr>
          <w:rFonts w:ascii="Sylfaen" w:hAnsi="Sylfaen"/>
          <w:lang w:val="ka-GE"/>
        </w:rPr>
      </w:pPr>
    </w:p>
    <w:p w14:paraId="147F089F" w14:textId="77777777" w:rsidR="0084683E" w:rsidRPr="0084683E" w:rsidRDefault="0084683E" w:rsidP="0084683E">
      <w:pPr>
        <w:numPr>
          <w:ilvl w:val="1"/>
          <w:numId w:val="26"/>
        </w:numPr>
        <w:contextualSpacing/>
        <w:jc w:val="both"/>
        <w:rPr>
          <w:rFonts w:ascii="Sylfaen" w:hAnsi="Sylfaen"/>
          <w:b/>
          <w:lang w:val="ka-GE"/>
        </w:rPr>
      </w:pPr>
      <w:r w:rsidRPr="0084683E">
        <w:rPr>
          <w:rFonts w:ascii="Sylfaen" w:hAnsi="Sylfaen"/>
          <w:b/>
          <w:lang w:val="ka-GE"/>
        </w:rPr>
        <w:t>გზავნილი ჩაბარების დასტურით</w:t>
      </w:r>
    </w:p>
    <w:p w14:paraId="687A73A9" w14:textId="385D62DA" w:rsidR="0084683E" w:rsidRPr="0084683E" w:rsidRDefault="0084683E" w:rsidP="0084683E">
      <w:pPr>
        <w:numPr>
          <w:ilvl w:val="2"/>
          <w:numId w:val="26"/>
        </w:numPr>
        <w:contextualSpacing/>
        <w:jc w:val="both"/>
        <w:rPr>
          <w:rFonts w:ascii="Sylfaen" w:hAnsi="Sylfaen"/>
          <w:lang w:val="ka-GE"/>
        </w:rPr>
      </w:pPr>
      <w:r w:rsidRPr="0084683E">
        <w:rPr>
          <w:rFonts w:ascii="Sylfaen" w:hAnsi="Sylfaen"/>
          <w:lang w:val="ka-GE"/>
        </w:rPr>
        <w:t>„ადგილობრივი ამანათი ჩაბარების დასტურით“ გულისხმობს გამგზავნის შესაძლებლობას</w:t>
      </w:r>
      <w:r w:rsidR="00B83CCD">
        <w:rPr>
          <w:rFonts w:ascii="Sylfaen" w:hAnsi="Sylfaen"/>
          <w:lang w:val="ka-GE"/>
        </w:rPr>
        <w:t>,</w:t>
      </w:r>
      <w:r w:rsidRPr="0084683E">
        <w:rPr>
          <w:rFonts w:ascii="Sylfaen" w:hAnsi="Sylfaen"/>
          <w:lang w:val="ka-GE"/>
        </w:rPr>
        <w:t xml:space="preserve"> ამანათის  გაგზავნისას მოითხოვოს მისი ჩაბარების/ჩაუბარებლობის შესახებ ინფორმაციის უკან მიღება.</w:t>
      </w:r>
    </w:p>
    <w:p w14:paraId="3CB3F835" w14:textId="77777777" w:rsidR="0084683E" w:rsidRPr="00633F54" w:rsidRDefault="0084683E" w:rsidP="0084683E">
      <w:pPr>
        <w:numPr>
          <w:ilvl w:val="2"/>
          <w:numId w:val="26"/>
        </w:numPr>
        <w:contextualSpacing/>
        <w:jc w:val="both"/>
        <w:rPr>
          <w:rFonts w:ascii="Sylfaen" w:hAnsi="Sylfaen"/>
          <w:lang w:val="ka-GE"/>
        </w:rPr>
      </w:pPr>
      <w:r w:rsidRPr="00633F54">
        <w:rPr>
          <w:rFonts w:ascii="Sylfaen" w:hAnsi="Sylfaen"/>
          <w:lang w:val="ka-GE"/>
        </w:rPr>
        <w:t xml:space="preserve">აღნიშნული სერვისის არჩევის უფლება აქვს მხოლოდ გამგზავნს/წარმომდგენს. </w:t>
      </w:r>
    </w:p>
    <w:p w14:paraId="36D30D1D" w14:textId="59AADFE9" w:rsidR="00633F54" w:rsidRPr="00EA00E9" w:rsidRDefault="0084683E" w:rsidP="00633F54">
      <w:pPr>
        <w:numPr>
          <w:ilvl w:val="2"/>
          <w:numId w:val="26"/>
        </w:numPr>
        <w:contextualSpacing/>
        <w:jc w:val="both"/>
        <w:rPr>
          <w:rFonts w:ascii="Sylfaen" w:hAnsi="Sylfaen"/>
          <w:lang w:val="ka-GE"/>
        </w:rPr>
      </w:pPr>
      <w:r w:rsidRPr="00EA00E9">
        <w:rPr>
          <w:rFonts w:ascii="Sylfaen" w:hAnsi="Sylfaen" w:cs="Sylfaen"/>
          <w:lang w:val="ka-GE"/>
        </w:rPr>
        <w:t>ჩაბარების</w:t>
      </w:r>
      <w:r w:rsidRPr="00EA00E9">
        <w:rPr>
          <w:rFonts w:ascii="Sylfaen" w:hAnsi="Sylfaen"/>
          <w:lang w:val="ka-GE"/>
        </w:rPr>
        <w:t xml:space="preserve"> დასტურის გამგზავნისთვის ჩაბარება ხორციელდება</w:t>
      </w:r>
      <w:r w:rsidR="00244C18" w:rsidRPr="00EA00E9">
        <w:rPr>
          <w:rFonts w:ascii="Sylfaen" w:hAnsi="Sylfaen"/>
          <w:lang w:val="ka-GE"/>
        </w:rPr>
        <w:t>:</w:t>
      </w:r>
      <w:r w:rsidRPr="00EA00E9">
        <w:rPr>
          <w:rFonts w:ascii="Sylfaen" w:hAnsi="Sylfaen"/>
          <w:lang w:val="ka-GE"/>
        </w:rPr>
        <w:t xml:space="preserve"> </w:t>
      </w:r>
    </w:p>
    <w:p w14:paraId="68C07B84" w14:textId="2519BF6F" w:rsidR="0084683E" w:rsidRPr="00633F54" w:rsidRDefault="0084683E" w:rsidP="0084683E">
      <w:pPr>
        <w:numPr>
          <w:ilvl w:val="0"/>
          <w:numId w:val="12"/>
        </w:numPr>
        <w:ind w:left="360" w:firstLine="0"/>
        <w:contextualSpacing/>
        <w:jc w:val="both"/>
        <w:rPr>
          <w:rFonts w:ascii="Sylfaen" w:hAnsi="Sylfaen"/>
          <w:lang w:val="ka-GE"/>
        </w:rPr>
      </w:pPr>
      <w:r w:rsidRPr="00633F54">
        <w:rPr>
          <w:rFonts w:ascii="Sylfaen" w:hAnsi="Sylfaen"/>
          <w:lang w:val="ka-GE"/>
        </w:rPr>
        <w:t xml:space="preserve">გამგზავნის მისამართზე </w:t>
      </w:r>
      <w:r w:rsidR="00C6745F" w:rsidRPr="00633F54">
        <w:rPr>
          <w:rFonts w:ascii="Sylfaen" w:hAnsi="Sylfaen"/>
          <w:lang w:val="ka-GE"/>
        </w:rPr>
        <w:t>ერთჯერადი ვიზიტის განხორციელების გზით</w:t>
      </w:r>
      <w:r w:rsidR="00B83CCD">
        <w:rPr>
          <w:rFonts w:ascii="Sylfaen" w:hAnsi="Sylfaen"/>
          <w:lang w:val="ka-GE"/>
        </w:rPr>
        <w:t xml:space="preserve"> </w:t>
      </w:r>
      <w:r w:rsidRPr="00633F54">
        <w:rPr>
          <w:rFonts w:ascii="Sylfaen" w:hAnsi="Sylfaen"/>
          <w:lang w:val="ka-GE"/>
        </w:rPr>
        <w:t xml:space="preserve">-  თუ </w:t>
      </w:r>
      <w:r w:rsidR="00531A11" w:rsidRPr="00633F54">
        <w:rPr>
          <w:rFonts w:ascii="Sylfaen" w:hAnsi="Sylfaen"/>
          <w:lang w:val="ka-GE"/>
        </w:rPr>
        <w:t>გამგზავნის მიერ ამანათის გაგზავნისას მითითებული აქვს საკუთარი მისამართი</w:t>
      </w:r>
      <w:r w:rsidR="00B83CCD">
        <w:rPr>
          <w:rFonts w:ascii="Sylfaen" w:hAnsi="Sylfaen"/>
          <w:lang w:val="ka-GE"/>
        </w:rPr>
        <w:t>;</w:t>
      </w:r>
    </w:p>
    <w:p w14:paraId="28035A15" w14:textId="2A73DE0E" w:rsidR="00531A11" w:rsidRPr="00633F54" w:rsidRDefault="00531A11" w:rsidP="0084683E">
      <w:pPr>
        <w:numPr>
          <w:ilvl w:val="0"/>
          <w:numId w:val="12"/>
        </w:numPr>
        <w:ind w:left="360" w:firstLine="0"/>
        <w:contextualSpacing/>
        <w:jc w:val="both"/>
        <w:rPr>
          <w:rFonts w:ascii="Sylfaen" w:hAnsi="Sylfaen"/>
          <w:lang w:val="ka-GE"/>
        </w:rPr>
      </w:pPr>
      <w:r w:rsidRPr="00633F54">
        <w:rPr>
          <w:rFonts w:ascii="Sylfaen" w:hAnsi="Sylfaen"/>
          <w:lang w:val="ka-GE"/>
        </w:rPr>
        <w:t>გამგზავნის მისამართის მომსახურე სერვისცენტრში -</w:t>
      </w:r>
      <w:r w:rsidR="0096426C">
        <w:rPr>
          <w:rFonts w:ascii="Sylfaen" w:hAnsi="Sylfaen"/>
          <w:lang w:val="ka-GE"/>
        </w:rPr>
        <w:t xml:space="preserve"> </w:t>
      </w:r>
      <w:r w:rsidRPr="00633F54">
        <w:rPr>
          <w:rFonts w:ascii="Sylfaen" w:hAnsi="Sylfaen"/>
          <w:lang w:val="ka-GE"/>
        </w:rPr>
        <w:t xml:space="preserve">თუ </w:t>
      </w:r>
      <w:r w:rsidR="00B83CCD">
        <w:rPr>
          <w:rFonts w:ascii="Sylfaen" w:hAnsi="Sylfaen"/>
          <w:lang w:val="ka-GE"/>
        </w:rPr>
        <w:t>გ</w:t>
      </w:r>
      <w:r w:rsidRPr="00633F54">
        <w:rPr>
          <w:rFonts w:ascii="Sylfaen" w:hAnsi="Sylfaen"/>
          <w:lang w:val="ka-GE"/>
        </w:rPr>
        <w:t>ა</w:t>
      </w:r>
      <w:r w:rsidR="00B83CCD">
        <w:rPr>
          <w:rFonts w:ascii="Sylfaen" w:hAnsi="Sylfaen"/>
          <w:lang w:val="ka-GE"/>
        </w:rPr>
        <w:t>მგ</w:t>
      </w:r>
      <w:r w:rsidRPr="00633F54">
        <w:rPr>
          <w:rFonts w:ascii="Sylfaen" w:hAnsi="Sylfaen"/>
          <w:lang w:val="ka-GE"/>
        </w:rPr>
        <w:t>ზავნს ამანათის გაგზავნისას მითითებული აქვს გამ</w:t>
      </w:r>
      <w:r w:rsidR="00B83CCD">
        <w:rPr>
          <w:rFonts w:ascii="Sylfaen" w:hAnsi="Sylfaen"/>
          <w:lang w:val="ka-GE"/>
        </w:rPr>
        <w:t>გ</w:t>
      </w:r>
      <w:r w:rsidRPr="00633F54">
        <w:rPr>
          <w:rFonts w:ascii="Sylfaen" w:hAnsi="Sylfaen"/>
          <w:lang w:val="ka-GE"/>
        </w:rPr>
        <w:t>ზავნი სერვისცენტრის მისამართი.</w:t>
      </w:r>
    </w:p>
    <w:p w14:paraId="3B4F6E3D" w14:textId="540962B6" w:rsidR="0084683E" w:rsidRPr="0084683E" w:rsidRDefault="0084683E" w:rsidP="0084683E">
      <w:pPr>
        <w:numPr>
          <w:ilvl w:val="2"/>
          <w:numId w:val="26"/>
        </w:numPr>
        <w:contextualSpacing/>
        <w:jc w:val="both"/>
        <w:rPr>
          <w:rFonts w:ascii="Sylfaen" w:hAnsi="Sylfaen" w:cs="Sylfaen"/>
          <w:lang w:val="ka-GE"/>
        </w:rPr>
      </w:pPr>
      <w:r w:rsidRPr="0084683E">
        <w:rPr>
          <w:rFonts w:ascii="Sylfaen" w:hAnsi="Sylfaen" w:cs="Sylfaen"/>
          <w:lang w:val="ka-GE"/>
        </w:rPr>
        <w:t xml:space="preserve">იმ შემთხვევაში, თუ </w:t>
      </w:r>
      <w:r w:rsidR="0096426C">
        <w:rPr>
          <w:rFonts w:ascii="Sylfaen" w:hAnsi="Sylfaen" w:cs="Sylfaen"/>
          <w:lang w:val="ka-GE"/>
        </w:rPr>
        <w:t xml:space="preserve">შპს </w:t>
      </w:r>
      <w:r w:rsidRPr="0084683E">
        <w:rPr>
          <w:rFonts w:ascii="Sylfaen" w:hAnsi="Sylfaen" w:cs="Sylfaen"/>
          <w:lang w:val="ka-GE"/>
        </w:rPr>
        <w:t xml:space="preserve">„საქართველოს ფოსტისგან“ დამოუკიდებელი მიზეზების გამო ვერ მოხდა ჩაბარების დასტურის გამგზავნისთვის გადაცემა 15 (თხუთმეტი) კალენდარული დღის ვადაში, ის </w:t>
      </w:r>
      <w:r w:rsidRPr="0084683E">
        <w:rPr>
          <w:rFonts w:ascii="Sylfaen" w:hAnsi="Sylfaen" w:cs="Sylfaen"/>
          <w:lang w:val="ka-GE"/>
        </w:rPr>
        <w:lastRenderedPageBreak/>
        <w:t xml:space="preserve">გადაეცემა </w:t>
      </w:r>
      <w:r w:rsidR="0096426C">
        <w:rPr>
          <w:rFonts w:ascii="Sylfaen" w:hAnsi="Sylfaen" w:cs="Sylfaen"/>
          <w:lang w:val="ka-GE"/>
        </w:rPr>
        <w:t xml:space="preserve">შპს </w:t>
      </w:r>
      <w:r w:rsidRPr="0084683E">
        <w:rPr>
          <w:rFonts w:ascii="Sylfaen" w:hAnsi="Sylfaen" w:cs="Sylfaen"/>
          <w:lang w:val="ka-GE"/>
        </w:rPr>
        <w:t>„საქართველოს ფოსტის“ არქივის სამსახურს, დადგენილი ვადით დაარქივებისა და ამ ვადის გასვლის შემდეგ მისი განადგურების მიზნით.</w:t>
      </w:r>
    </w:p>
    <w:p w14:paraId="7144FA97" w14:textId="77777777" w:rsidR="0084683E" w:rsidRPr="0084683E" w:rsidRDefault="0084683E" w:rsidP="0084683E">
      <w:pPr>
        <w:numPr>
          <w:ilvl w:val="2"/>
          <w:numId w:val="26"/>
        </w:numPr>
        <w:contextualSpacing/>
        <w:jc w:val="both"/>
        <w:rPr>
          <w:rFonts w:ascii="Sylfaen" w:hAnsi="Sylfaen" w:cs="Sylfaen"/>
          <w:lang w:val="ka-GE"/>
        </w:rPr>
      </w:pPr>
      <w:r w:rsidRPr="0084683E">
        <w:rPr>
          <w:rFonts w:ascii="Sylfaen" w:hAnsi="Sylfaen" w:cs="Sylfaen"/>
          <w:lang w:val="ka-GE"/>
        </w:rPr>
        <w:t>აღნიშნული სერვისი არ ვრცელდება სასჯელაღსრულების ამანათზე.</w:t>
      </w:r>
    </w:p>
    <w:p w14:paraId="7E4E6A4A" w14:textId="77777777" w:rsidR="0084683E" w:rsidRPr="0084683E" w:rsidRDefault="0084683E" w:rsidP="0084683E">
      <w:pPr>
        <w:ind w:left="720"/>
        <w:contextualSpacing/>
        <w:jc w:val="both"/>
        <w:rPr>
          <w:rFonts w:ascii="Sylfaen" w:hAnsi="Sylfaen" w:cs="Sylfaen"/>
          <w:lang w:val="ka-GE"/>
        </w:rPr>
      </w:pPr>
    </w:p>
    <w:p w14:paraId="21508767" w14:textId="77777777" w:rsidR="0084683E" w:rsidRPr="0084683E" w:rsidRDefault="0084683E" w:rsidP="0084683E">
      <w:pPr>
        <w:numPr>
          <w:ilvl w:val="1"/>
          <w:numId w:val="26"/>
        </w:numPr>
        <w:contextualSpacing/>
        <w:jc w:val="both"/>
        <w:rPr>
          <w:rFonts w:ascii="Sylfaen" w:hAnsi="Sylfaen"/>
          <w:b/>
          <w:lang w:val="ka-GE"/>
        </w:rPr>
      </w:pPr>
      <w:r w:rsidRPr="0084683E">
        <w:rPr>
          <w:rFonts w:ascii="Sylfaen" w:hAnsi="Sylfaen"/>
          <w:b/>
          <w:lang w:val="ka-GE"/>
        </w:rPr>
        <w:t>პირადად ადრესატისთვის ჩაბარება</w:t>
      </w:r>
    </w:p>
    <w:p w14:paraId="29675143" w14:textId="77777777" w:rsidR="0084683E" w:rsidRPr="0084683E" w:rsidRDefault="0084683E" w:rsidP="0084683E">
      <w:pPr>
        <w:numPr>
          <w:ilvl w:val="2"/>
          <w:numId w:val="26"/>
        </w:numPr>
        <w:contextualSpacing/>
        <w:jc w:val="both"/>
        <w:rPr>
          <w:rFonts w:ascii="Sylfaen" w:hAnsi="Sylfaen" w:cs="Sylfaen"/>
          <w:lang w:val="ka-GE"/>
        </w:rPr>
      </w:pPr>
      <w:r w:rsidRPr="0084683E">
        <w:rPr>
          <w:rFonts w:ascii="Sylfaen" w:hAnsi="Sylfaen" w:cs="Sylfaen"/>
          <w:lang w:val="ka-GE"/>
        </w:rPr>
        <w:t>პირადად</w:t>
      </w:r>
      <w:r w:rsidRPr="0084683E">
        <w:rPr>
          <w:rFonts w:ascii="Sylfaen" w:hAnsi="Sylfaen"/>
          <w:lang w:val="ka-GE"/>
        </w:rPr>
        <w:t xml:space="preserve"> ადრესატისთვის ჩაბარება გულისხმობს ადგილობრივი რეგისტრირებული ამანათის მხოლოდ იმ პირისთვის ჩაბარებას, ვისზეც დამისამართებულია იგი. ამანათი ასევე შეიძლება ჩაბარდეს ნებისმიერ სხვა პირს, თუ ის წარმოადგენს ნოტარიულად დამოწმებულ მინდობილობას გაცემულს ადრესატის მიერ, სადაც გამოხატული იქნება ადრესატის ნება ასეთი ამანათის მინდობილობაში აღნიშნული პირისთვის ჩაბარების შესახებ.</w:t>
      </w:r>
    </w:p>
    <w:p w14:paraId="7BA53ED1" w14:textId="77777777" w:rsidR="0084683E" w:rsidRPr="0084683E" w:rsidRDefault="0084683E" w:rsidP="0084683E">
      <w:pPr>
        <w:numPr>
          <w:ilvl w:val="2"/>
          <w:numId w:val="26"/>
        </w:numPr>
        <w:contextualSpacing/>
        <w:jc w:val="both"/>
        <w:rPr>
          <w:rFonts w:ascii="Sylfaen" w:hAnsi="Sylfaen" w:cs="Sylfaen"/>
          <w:lang w:val="ka-GE"/>
        </w:rPr>
      </w:pPr>
      <w:r w:rsidRPr="0084683E">
        <w:rPr>
          <w:rFonts w:ascii="Sylfaen" w:hAnsi="Sylfaen" w:cs="Sylfaen"/>
          <w:lang w:val="ka-GE"/>
        </w:rPr>
        <w:t>დამატებითი სერვისი „პირადად ადრესატისთვის ჩაბარების“ არჩევის უფლება აქვს მხოლოდ ამანათის გამგზავნს.</w:t>
      </w:r>
    </w:p>
    <w:p w14:paraId="0D67E312" w14:textId="77777777" w:rsidR="0084683E" w:rsidRPr="0084683E" w:rsidRDefault="0084683E" w:rsidP="0084683E">
      <w:pPr>
        <w:numPr>
          <w:ilvl w:val="2"/>
          <w:numId w:val="26"/>
        </w:numPr>
        <w:contextualSpacing/>
        <w:jc w:val="both"/>
        <w:rPr>
          <w:rFonts w:ascii="Sylfaen" w:hAnsi="Sylfaen" w:cs="Sylfaen"/>
          <w:lang w:val="ka-GE"/>
        </w:rPr>
      </w:pPr>
      <w:r w:rsidRPr="0084683E">
        <w:rPr>
          <w:rFonts w:ascii="Sylfaen" w:hAnsi="Sylfaen" w:cs="Sylfaen"/>
          <w:lang w:val="ka-GE"/>
        </w:rPr>
        <w:t xml:space="preserve">დამატებითი სერვისი „პირადად ადრესატისთვის ჩაბარება“ </w:t>
      </w:r>
      <w:r w:rsidRPr="0084683E">
        <w:rPr>
          <w:rFonts w:ascii="Sylfaen" w:hAnsi="Sylfaen"/>
          <w:lang w:val="ka-GE"/>
        </w:rPr>
        <w:t>არ ვრცელდება სასჯელაღსრულების ამანათზე.</w:t>
      </w:r>
    </w:p>
    <w:p w14:paraId="50B7DFB1" w14:textId="77777777" w:rsidR="0084683E" w:rsidRPr="0084683E" w:rsidRDefault="0084683E" w:rsidP="0084683E">
      <w:pPr>
        <w:ind w:left="720"/>
        <w:contextualSpacing/>
        <w:jc w:val="both"/>
        <w:rPr>
          <w:rFonts w:ascii="Sylfaen" w:hAnsi="Sylfaen" w:cs="Sylfaen"/>
          <w:lang w:val="ka-GE"/>
        </w:rPr>
      </w:pPr>
    </w:p>
    <w:p w14:paraId="390D63BD" w14:textId="77777777" w:rsidR="0084683E" w:rsidRPr="0084683E" w:rsidRDefault="0084683E" w:rsidP="0084683E">
      <w:pPr>
        <w:numPr>
          <w:ilvl w:val="1"/>
          <w:numId w:val="26"/>
        </w:numPr>
        <w:contextualSpacing/>
        <w:jc w:val="both"/>
        <w:rPr>
          <w:rFonts w:ascii="Sylfaen" w:hAnsi="Sylfaen"/>
          <w:b/>
          <w:lang w:val="ka-GE"/>
        </w:rPr>
      </w:pPr>
      <w:r w:rsidRPr="0084683E">
        <w:rPr>
          <w:rFonts w:ascii="Sylfaen" w:hAnsi="Sylfaen" w:cs="Sylfaen"/>
          <w:b/>
          <w:lang w:val="ka-GE"/>
        </w:rPr>
        <w:t>მისამართზე ჩაბარების სერვისი</w:t>
      </w:r>
    </w:p>
    <w:p w14:paraId="51B82CB7" w14:textId="67D1C1F0" w:rsidR="0084683E" w:rsidRPr="0084683E" w:rsidRDefault="0084683E" w:rsidP="0084683E">
      <w:pPr>
        <w:numPr>
          <w:ilvl w:val="2"/>
          <w:numId w:val="26"/>
        </w:numPr>
        <w:contextualSpacing/>
        <w:jc w:val="both"/>
        <w:rPr>
          <w:rFonts w:ascii="Sylfaen" w:hAnsi="Sylfaen"/>
          <w:lang w:val="ka-GE"/>
        </w:rPr>
      </w:pPr>
      <w:r w:rsidRPr="0084683E">
        <w:rPr>
          <w:rFonts w:ascii="Sylfaen" w:eastAsia="Times New Roman" w:hAnsi="Sylfaen" w:cs="Arial"/>
          <w:bCs/>
          <w:color w:val="000000"/>
          <w:bdr w:val="none" w:sz="0" w:space="0" w:color="auto" w:frame="1"/>
          <w:lang w:val="ka-GE"/>
        </w:rPr>
        <w:t>ადგილობრივი ამანათის მისამართზე მიტანა გულისხმობს მომხმარებლის შესაძლებლობას დამატებითი საფასურის გადახდის სანაცვლოდ მოითხოვოს ადგილობრივი ამანათის (მათ შორის</w:t>
      </w:r>
      <w:r w:rsidR="00B83CCD">
        <w:rPr>
          <w:rFonts w:ascii="Sylfaen" w:eastAsia="Times New Roman" w:hAnsi="Sylfaen" w:cs="Arial"/>
          <w:bCs/>
          <w:color w:val="000000"/>
          <w:bdr w:val="none" w:sz="0" w:space="0" w:color="auto" w:frame="1"/>
          <w:lang w:val="ka-GE"/>
        </w:rPr>
        <w:t>,</w:t>
      </w:r>
      <w:r w:rsidRPr="0084683E">
        <w:rPr>
          <w:rFonts w:ascii="Sylfaen" w:eastAsia="Times New Roman" w:hAnsi="Sylfaen" w:cs="Arial"/>
          <w:bCs/>
          <w:color w:val="000000"/>
          <w:bdr w:val="none" w:sz="0" w:space="0" w:color="auto" w:frame="1"/>
          <w:lang w:val="ka-GE"/>
        </w:rPr>
        <w:t xml:space="preserve"> დაზღვეულის) მისამართზე მიტანა, ადრესატისთვის ჩაბარების მიზნით. </w:t>
      </w:r>
    </w:p>
    <w:p w14:paraId="21984744" w14:textId="750A125D" w:rsidR="0084683E" w:rsidRPr="0084683E" w:rsidRDefault="0084683E" w:rsidP="0084683E">
      <w:pPr>
        <w:numPr>
          <w:ilvl w:val="2"/>
          <w:numId w:val="26"/>
        </w:numPr>
        <w:contextualSpacing/>
        <w:jc w:val="both"/>
        <w:rPr>
          <w:rFonts w:ascii="Sylfaen" w:hAnsi="Sylfaen" w:cs="Sylfaen"/>
          <w:lang w:val="ka-GE"/>
        </w:rPr>
      </w:pPr>
      <w:r w:rsidRPr="0084683E">
        <w:rPr>
          <w:rFonts w:ascii="Sylfaen" w:hAnsi="Sylfaen"/>
          <w:lang w:val="ka-GE"/>
        </w:rPr>
        <w:t>აღნიშნული სერვისი არ ვრ</w:t>
      </w:r>
      <w:r w:rsidR="00B83CCD">
        <w:rPr>
          <w:rFonts w:ascii="Sylfaen" w:hAnsi="Sylfaen"/>
          <w:lang w:val="ka-GE"/>
        </w:rPr>
        <w:t>ც</w:t>
      </w:r>
      <w:r w:rsidRPr="0084683E">
        <w:rPr>
          <w:rFonts w:ascii="Sylfaen" w:hAnsi="Sylfaen"/>
          <w:lang w:val="ka-GE"/>
        </w:rPr>
        <w:t>ელდება სასჯელაღსრულების ამანათზე.</w:t>
      </w:r>
    </w:p>
    <w:p w14:paraId="69F2CCEC" w14:textId="77777777" w:rsidR="0084683E" w:rsidRPr="0084683E" w:rsidRDefault="0084683E" w:rsidP="0084683E">
      <w:pPr>
        <w:numPr>
          <w:ilvl w:val="2"/>
          <w:numId w:val="26"/>
        </w:numPr>
        <w:contextualSpacing/>
        <w:jc w:val="both"/>
        <w:rPr>
          <w:rFonts w:ascii="Sylfaen" w:hAnsi="Sylfaen"/>
          <w:color w:val="000000" w:themeColor="text1"/>
          <w:lang w:val="ka-GE"/>
        </w:rPr>
      </w:pPr>
      <w:r w:rsidRPr="0084683E">
        <w:rPr>
          <w:rFonts w:ascii="Sylfaen" w:hAnsi="Sylfaen" w:cs="Sylfaen"/>
          <w:lang w:val="ka-GE"/>
        </w:rPr>
        <w:t>აღნიშნული</w:t>
      </w:r>
      <w:r w:rsidRPr="0084683E">
        <w:rPr>
          <w:rFonts w:ascii="Sylfaen" w:hAnsi="Sylfaen"/>
          <w:lang w:val="ka-GE"/>
        </w:rPr>
        <w:t xml:space="preserve"> დამატებითი სერვისით მომსახურება წარმოებს </w:t>
      </w:r>
      <w:r w:rsidRPr="0084683E">
        <w:rPr>
          <w:rFonts w:ascii="Sylfaen" w:hAnsi="Sylfaen"/>
          <w:color w:val="000000" w:themeColor="text1"/>
          <w:lang w:val="ka-GE"/>
        </w:rPr>
        <w:t>„გზავნილის მისამართზე ჩაბარების სერვისის“ დოკუმენტის თანახმად.</w:t>
      </w:r>
    </w:p>
    <w:p w14:paraId="22AC760B" w14:textId="77777777" w:rsidR="0084683E" w:rsidRPr="0084683E" w:rsidRDefault="0084683E" w:rsidP="0084683E">
      <w:pPr>
        <w:ind w:left="720"/>
        <w:contextualSpacing/>
        <w:jc w:val="both"/>
        <w:rPr>
          <w:rFonts w:ascii="Sylfaen" w:hAnsi="Sylfaen"/>
          <w:lang w:val="ka-GE"/>
        </w:rPr>
      </w:pPr>
    </w:p>
    <w:p w14:paraId="4D394495" w14:textId="77777777" w:rsidR="0084683E" w:rsidRPr="0084683E" w:rsidRDefault="0084683E" w:rsidP="0084683E">
      <w:pPr>
        <w:numPr>
          <w:ilvl w:val="1"/>
          <w:numId w:val="26"/>
        </w:numPr>
        <w:tabs>
          <w:tab w:val="left" w:pos="90"/>
        </w:tabs>
        <w:contextualSpacing/>
        <w:jc w:val="both"/>
        <w:rPr>
          <w:rFonts w:ascii="Sylfaen" w:hAnsi="Sylfaen"/>
          <w:b/>
          <w:lang w:val="ka-GE"/>
        </w:rPr>
      </w:pPr>
      <w:r w:rsidRPr="0084683E">
        <w:rPr>
          <w:rFonts w:ascii="Sylfaen" w:hAnsi="Sylfaen"/>
          <w:b/>
          <w:lang w:val="ka-GE"/>
        </w:rPr>
        <w:t>გადამისამართება</w:t>
      </w:r>
    </w:p>
    <w:p w14:paraId="2908F800" w14:textId="34FB386B" w:rsidR="0084683E" w:rsidRPr="0084683E" w:rsidRDefault="0084683E" w:rsidP="0084683E">
      <w:pPr>
        <w:numPr>
          <w:ilvl w:val="2"/>
          <w:numId w:val="26"/>
        </w:numPr>
        <w:spacing w:after="0"/>
        <w:contextualSpacing/>
        <w:jc w:val="both"/>
        <w:rPr>
          <w:rFonts w:ascii="Sylfaen" w:hAnsi="Sylfaen"/>
          <w:color w:val="000000" w:themeColor="text1"/>
          <w:lang w:val="ka-GE"/>
        </w:rPr>
      </w:pPr>
      <w:r w:rsidRPr="0084683E">
        <w:rPr>
          <w:rFonts w:ascii="Sylfaen" w:hAnsi="Sylfaen"/>
          <w:color w:val="000000" w:themeColor="text1"/>
          <w:lang w:val="ka-GE"/>
        </w:rPr>
        <w:t>გზავნილის გადამისამართების სერვისი გულისხმობს გზავნილის ადრესატის მონაცემების, კერძოდ: სახელის, გვარის, დასახელების (იურ</w:t>
      </w:r>
      <w:r w:rsidR="00B83CCD">
        <w:rPr>
          <w:rFonts w:ascii="Sylfaen" w:hAnsi="Sylfaen"/>
          <w:color w:val="000000" w:themeColor="text1"/>
          <w:lang w:val="ka-GE"/>
        </w:rPr>
        <w:t>იდიული</w:t>
      </w:r>
      <w:r w:rsidRPr="0084683E">
        <w:rPr>
          <w:rFonts w:ascii="Sylfaen" w:hAnsi="Sylfaen"/>
          <w:color w:val="000000" w:themeColor="text1"/>
          <w:lang w:val="ka-GE"/>
        </w:rPr>
        <w:t xml:space="preserve"> პირის შემთხვევაში)</w:t>
      </w:r>
      <w:r w:rsidRPr="0084683E">
        <w:rPr>
          <w:rFonts w:ascii="Sylfaen" w:hAnsi="Sylfaen"/>
          <w:color w:val="000000" w:themeColor="text1"/>
        </w:rPr>
        <w:t>,</w:t>
      </w:r>
      <w:r w:rsidRPr="0084683E">
        <w:rPr>
          <w:rFonts w:ascii="Sylfaen" w:hAnsi="Sylfaen"/>
          <w:color w:val="000000" w:themeColor="text1"/>
          <w:lang w:val="ka-GE"/>
        </w:rPr>
        <w:t xml:space="preserve"> მისამართის ცვლილებას, ან ამ ველებში ნებისმიერი მონაცემის დამატებას ან გამოკლებას.</w:t>
      </w:r>
    </w:p>
    <w:p w14:paraId="581ED2BE" w14:textId="77777777" w:rsidR="0084683E" w:rsidRPr="0084683E" w:rsidRDefault="0084683E" w:rsidP="0084683E">
      <w:pPr>
        <w:numPr>
          <w:ilvl w:val="2"/>
          <w:numId w:val="26"/>
        </w:numPr>
        <w:spacing w:after="0"/>
        <w:contextualSpacing/>
        <w:jc w:val="both"/>
        <w:rPr>
          <w:rFonts w:ascii="Sylfaen" w:hAnsi="Sylfaen"/>
          <w:color w:val="000000" w:themeColor="text1"/>
          <w:lang w:val="ka-GE"/>
        </w:rPr>
      </w:pPr>
      <w:r w:rsidRPr="0084683E">
        <w:rPr>
          <w:rFonts w:ascii="Sylfaen" w:hAnsi="Sylfaen"/>
          <w:color w:val="000000" w:themeColor="text1"/>
          <w:lang w:val="ka-GE"/>
        </w:rPr>
        <w:t>აღნიშნული სერვისი არ ვრცელდება სასჯელაღსრულების ამანათზე.</w:t>
      </w:r>
    </w:p>
    <w:p w14:paraId="3187AC73" w14:textId="77777777" w:rsidR="0084683E" w:rsidRPr="0084683E" w:rsidRDefault="0084683E" w:rsidP="0084683E">
      <w:pPr>
        <w:numPr>
          <w:ilvl w:val="2"/>
          <w:numId w:val="26"/>
        </w:numPr>
        <w:spacing w:after="0"/>
        <w:contextualSpacing/>
        <w:jc w:val="both"/>
        <w:rPr>
          <w:rFonts w:ascii="Sylfaen" w:hAnsi="Sylfaen"/>
          <w:color w:val="000000" w:themeColor="text1"/>
          <w:lang w:val="ka-GE"/>
        </w:rPr>
      </w:pPr>
      <w:r w:rsidRPr="0084683E">
        <w:rPr>
          <w:rFonts w:ascii="Sylfaen" w:hAnsi="Sylfaen"/>
          <w:color w:val="000000" w:themeColor="text1"/>
          <w:lang w:val="ka-GE"/>
        </w:rPr>
        <w:t>გზავნილის გადამისამართება წარმოებს „გზავნილის გადამისამართების წესის“ მიხედვით.</w:t>
      </w:r>
    </w:p>
    <w:p w14:paraId="4B36E8A7" w14:textId="77777777" w:rsidR="0084683E" w:rsidRPr="0084683E" w:rsidRDefault="0084683E" w:rsidP="0084683E">
      <w:pPr>
        <w:spacing w:after="0" w:line="240" w:lineRule="auto"/>
        <w:ind w:left="720"/>
        <w:contextualSpacing/>
        <w:jc w:val="both"/>
        <w:rPr>
          <w:rFonts w:ascii="Sylfaen" w:hAnsi="Sylfaen"/>
          <w:color w:val="000000" w:themeColor="text1"/>
          <w:lang w:val="ka-GE"/>
        </w:rPr>
      </w:pPr>
    </w:p>
    <w:p w14:paraId="14881E18" w14:textId="25529574" w:rsidR="0084683E" w:rsidRPr="0084683E" w:rsidRDefault="0084683E" w:rsidP="0084683E">
      <w:pPr>
        <w:numPr>
          <w:ilvl w:val="1"/>
          <w:numId w:val="26"/>
        </w:numPr>
        <w:shd w:val="clear" w:color="auto" w:fill="FFFFFF"/>
        <w:contextualSpacing/>
        <w:jc w:val="both"/>
        <w:textAlignment w:val="baseline"/>
        <w:rPr>
          <w:rFonts w:ascii="Sylfaen" w:hAnsi="Sylfaen" w:cs="Arial"/>
          <w:b/>
          <w:color w:val="000000"/>
          <w:lang w:val="ka-GE"/>
        </w:rPr>
      </w:pPr>
      <w:r w:rsidRPr="0084683E">
        <w:rPr>
          <w:rFonts w:ascii="Sylfaen" w:hAnsi="Sylfaen" w:cs="Arial"/>
          <w:b/>
          <w:color w:val="000000"/>
          <w:lang w:val="ka-GE"/>
        </w:rPr>
        <w:t>ინფორმაციის (ცნობის) გაცემა საფოსტო მომსახურების  შესახებ</w:t>
      </w:r>
    </w:p>
    <w:p w14:paraId="44F746E0" w14:textId="6C3C581B" w:rsidR="0084683E" w:rsidRPr="0084683E" w:rsidRDefault="0084683E" w:rsidP="0084683E">
      <w:pPr>
        <w:numPr>
          <w:ilvl w:val="2"/>
          <w:numId w:val="26"/>
        </w:numPr>
        <w:contextualSpacing/>
        <w:jc w:val="both"/>
        <w:rPr>
          <w:rFonts w:ascii="Sylfaen" w:eastAsia="Times New Roman" w:hAnsi="Sylfaen" w:cs="Calibri"/>
          <w:u w:val="single"/>
          <w:lang w:val="ka-GE"/>
        </w:rPr>
      </w:pPr>
      <w:r w:rsidRPr="0084683E">
        <w:rPr>
          <w:rFonts w:ascii="Sylfaen" w:eastAsia="Times New Roman" w:hAnsi="Sylfaen" w:cs="Calibri"/>
          <w:lang w:val="ka-GE"/>
        </w:rPr>
        <w:t>ინფორმაციის (ცნობის) გაცემა საფოსტო მომსახურების შესახებ გულისხმობს მომხმარებლის წერილობითი მოთხოვნის საფუძველზე, მისთვის ამავე ფორმით ინფორმაციის მიწოდებას გაგზავნილი ადგილობრივი ამანათის  შესახებ.</w:t>
      </w:r>
    </w:p>
    <w:p w14:paraId="5D66D624" w14:textId="01A92F21" w:rsidR="0084683E" w:rsidRPr="0084683E" w:rsidRDefault="0084683E" w:rsidP="0084683E">
      <w:pPr>
        <w:numPr>
          <w:ilvl w:val="2"/>
          <w:numId w:val="26"/>
        </w:numPr>
        <w:contextualSpacing/>
        <w:jc w:val="both"/>
        <w:rPr>
          <w:rFonts w:ascii="Sylfaen" w:eastAsia="Times New Roman" w:hAnsi="Sylfaen" w:cs="Calibri"/>
          <w:u w:val="single"/>
          <w:lang w:val="ka-GE"/>
        </w:rPr>
      </w:pPr>
      <w:r w:rsidRPr="0084683E">
        <w:rPr>
          <w:rFonts w:ascii="Sylfaen" w:hAnsi="Sylfaen" w:cs="AcadNusx"/>
          <w:color w:val="000000" w:themeColor="text1"/>
          <w:lang w:val="ka-GE" w:eastAsia="ru-RU"/>
        </w:rPr>
        <w:t>ცნობის გაცემა</w:t>
      </w:r>
      <w:r w:rsidRPr="0084683E">
        <w:rPr>
          <w:rFonts w:ascii="Sylfaen" w:hAnsi="Sylfaen" w:cs="Sylfaen"/>
          <w:lang w:val="ka-GE"/>
        </w:rPr>
        <w:t xml:space="preserve"> პატიმრობისა და თავისუფლების  აღკვეთის დაწესებულებაში მყოფი მსჯავრდებული პირისთვის ხორციელდება უფასოდ და იგზავნება შესაბამის </w:t>
      </w:r>
      <w:r w:rsidR="00DC71C5">
        <w:rPr>
          <w:rFonts w:ascii="Sylfaen" w:hAnsi="Sylfaen" w:cs="Sylfaen"/>
          <w:lang w:val="ka-GE"/>
        </w:rPr>
        <w:t>პენიტენციურ</w:t>
      </w:r>
      <w:r w:rsidRPr="0084683E">
        <w:rPr>
          <w:rFonts w:ascii="Sylfaen" w:hAnsi="Sylfaen" w:cs="Sylfaen"/>
          <w:lang w:val="ka-GE"/>
        </w:rPr>
        <w:t xml:space="preserve"> დაწესებულებაში წერილობითი კორესპონდენციის სახით.</w:t>
      </w:r>
    </w:p>
    <w:p w14:paraId="4D3209F4" w14:textId="1325F91D" w:rsidR="0084683E" w:rsidRPr="0084683E" w:rsidRDefault="0084683E" w:rsidP="0084683E">
      <w:pPr>
        <w:numPr>
          <w:ilvl w:val="2"/>
          <w:numId w:val="26"/>
        </w:numPr>
        <w:contextualSpacing/>
        <w:jc w:val="both"/>
        <w:rPr>
          <w:rFonts w:ascii="Sylfaen" w:eastAsia="Times New Roman" w:hAnsi="Sylfaen" w:cs="Calibri"/>
          <w:u w:val="single"/>
          <w:lang w:val="ka-GE"/>
        </w:rPr>
      </w:pPr>
      <w:r w:rsidRPr="0084683E">
        <w:rPr>
          <w:rFonts w:ascii="Sylfaen" w:hAnsi="Sylfaen" w:cs="Sylfaen"/>
          <w:lang w:val="ka-GE"/>
        </w:rPr>
        <w:lastRenderedPageBreak/>
        <w:t>ცნობის</w:t>
      </w:r>
      <w:r w:rsidRPr="0084683E">
        <w:rPr>
          <w:rFonts w:ascii="Sylfaen" w:hAnsi="Sylfaen"/>
          <w:lang w:val="ka-GE"/>
        </w:rPr>
        <w:t xml:space="preserve"> მოთხოვნა და გაცემა წარმოებს </w:t>
      </w:r>
      <w:r w:rsidRPr="0084683E">
        <w:rPr>
          <w:rFonts w:ascii="Sylfaen" w:hAnsi="Sylfaen"/>
          <w:color w:val="000000" w:themeColor="text1"/>
          <w:lang w:val="ka-GE"/>
        </w:rPr>
        <w:t>„</w:t>
      </w:r>
      <w:r w:rsidR="008B3748" w:rsidRPr="0084683E">
        <w:rPr>
          <w:rFonts w:ascii="Sylfaen" w:hAnsi="Sylfaen"/>
          <w:color w:val="000000" w:themeColor="text1"/>
          <w:lang w:val="ka-GE"/>
        </w:rPr>
        <w:t>საფოსტო მომსახურების შესახებ</w:t>
      </w:r>
      <w:r w:rsidR="008B3748">
        <w:rPr>
          <w:rFonts w:ascii="Sylfaen" w:hAnsi="Sylfaen"/>
          <w:color w:val="000000" w:themeColor="text1"/>
          <w:lang w:val="ka-GE"/>
        </w:rPr>
        <w:t xml:space="preserve"> </w:t>
      </w:r>
      <w:r w:rsidRPr="0084683E">
        <w:rPr>
          <w:rFonts w:ascii="Sylfaen" w:hAnsi="Sylfaen"/>
          <w:color w:val="000000" w:themeColor="text1"/>
          <w:lang w:val="ka-GE"/>
        </w:rPr>
        <w:t>ინფორმაციის</w:t>
      </w:r>
      <w:r w:rsidR="008B3748">
        <w:rPr>
          <w:rFonts w:ascii="Sylfaen" w:hAnsi="Sylfaen"/>
          <w:color w:val="000000" w:themeColor="text1"/>
          <w:lang w:val="ka-GE"/>
        </w:rPr>
        <w:t xml:space="preserve"> </w:t>
      </w:r>
      <w:r w:rsidR="008B3748" w:rsidRPr="0084683E">
        <w:rPr>
          <w:rFonts w:ascii="Sylfaen" w:eastAsia="Times New Roman" w:hAnsi="Sylfaen" w:cs="Calibri"/>
          <w:lang w:val="ka-GE"/>
        </w:rPr>
        <w:t>(ცნობის)</w:t>
      </w:r>
      <w:r w:rsidRPr="0084683E">
        <w:rPr>
          <w:rFonts w:ascii="Sylfaen" w:hAnsi="Sylfaen"/>
          <w:color w:val="000000" w:themeColor="text1"/>
          <w:lang w:val="ka-GE"/>
        </w:rPr>
        <w:t xml:space="preserve"> გაცემ</w:t>
      </w:r>
      <w:r w:rsidR="008B3748">
        <w:rPr>
          <w:rFonts w:ascii="Sylfaen" w:hAnsi="Sylfaen"/>
          <w:color w:val="000000" w:themeColor="text1"/>
          <w:lang w:val="ka-GE"/>
        </w:rPr>
        <w:t xml:space="preserve">ის წესის „ </w:t>
      </w:r>
      <w:r w:rsidRPr="0084683E">
        <w:rPr>
          <w:rFonts w:ascii="Sylfaen" w:hAnsi="Sylfaen"/>
          <w:lang w:val="ka-GE"/>
        </w:rPr>
        <w:t>დოკუმენტის თანახმად.</w:t>
      </w:r>
    </w:p>
    <w:p w14:paraId="17FE995D" w14:textId="77777777" w:rsidR="0084683E" w:rsidRPr="0084683E" w:rsidRDefault="0084683E" w:rsidP="0084683E">
      <w:pPr>
        <w:ind w:left="720"/>
        <w:contextualSpacing/>
        <w:jc w:val="both"/>
        <w:rPr>
          <w:rFonts w:ascii="Sylfaen" w:eastAsia="Times New Roman" w:hAnsi="Sylfaen" w:cs="Calibri"/>
          <w:b/>
          <w:u w:val="single"/>
          <w:lang w:val="ka-GE"/>
        </w:rPr>
      </w:pPr>
    </w:p>
    <w:p w14:paraId="1D4E4779" w14:textId="77777777" w:rsidR="0084683E" w:rsidRPr="0084683E" w:rsidRDefault="0084683E" w:rsidP="0084683E">
      <w:pPr>
        <w:numPr>
          <w:ilvl w:val="1"/>
          <w:numId w:val="26"/>
        </w:numPr>
        <w:contextualSpacing/>
        <w:jc w:val="both"/>
        <w:rPr>
          <w:rFonts w:ascii="Sylfaen" w:eastAsia="Times New Roman" w:hAnsi="Sylfaen" w:cs="Calibri"/>
          <w:b/>
          <w:bCs/>
          <w:u w:val="single"/>
          <w:lang w:val="ka-GE"/>
        </w:rPr>
      </w:pPr>
      <w:r w:rsidRPr="0084683E">
        <w:rPr>
          <w:rFonts w:ascii="Sylfaen" w:hAnsi="Sylfaen"/>
          <w:b/>
          <w:bCs/>
          <w:lang w:val="ka-GE"/>
        </w:rPr>
        <w:t>არქივიდან გამოთხოვა</w:t>
      </w:r>
    </w:p>
    <w:p w14:paraId="5F18B9C2" w14:textId="77777777" w:rsidR="0084683E" w:rsidRPr="0084683E" w:rsidRDefault="0084683E" w:rsidP="0084683E">
      <w:pPr>
        <w:numPr>
          <w:ilvl w:val="2"/>
          <w:numId w:val="26"/>
        </w:numPr>
        <w:contextualSpacing/>
        <w:jc w:val="both"/>
        <w:rPr>
          <w:rFonts w:ascii="Sylfaen" w:hAnsi="Sylfaen"/>
          <w:lang w:val="ka-GE"/>
        </w:rPr>
      </w:pPr>
      <w:r w:rsidRPr="0084683E">
        <w:rPr>
          <w:rFonts w:ascii="Sylfaen" w:hAnsi="Sylfaen"/>
          <w:lang w:val="ka-GE"/>
        </w:rPr>
        <w:t>სერვისი „არქივიდან გამოთხოვა“ გულისხმობს გამგზავნის შესაძლებლობას, კომპანიის მიერ დადგენილი ვადის განმავლობაში მოითხოვოს მის მიერ გაგზავნილი და ადრესატისათვის ჩაუბარებლობის გამო უკან დაბრუნებული  ადგილობრივი ამანათის  მისთვის გადაცემა.</w:t>
      </w:r>
    </w:p>
    <w:p w14:paraId="529B2848" w14:textId="375BA700" w:rsidR="0084683E" w:rsidRPr="0084683E" w:rsidRDefault="0084683E" w:rsidP="0084683E">
      <w:pPr>
        <w:numPr>
          <w:ilvl w:val="2"/>
          <w:numId w:val="26"/>
        </w:numPr>
        <w:contextualSpacing/>
        <w:jc w:val="both"/>
        <w:rPr>
          <w:rFonts w:ascii="Sylfaen" w:eastAsia="Times New Roman" w:hAnsi="Sylfaen" w:cs="Calibri"/>
          <w:lang w:val="ka-GE"/>
        </w:rPr>
      </w:pPr>
      <w:r w:rsidRPr="0084683E">
        <w:rPr>
          <w:rFonts w:ascii="Sylfaen" w:hAnsi="Sylfaen"/>
          <w:lang w:val="ka-GE"/>
        </w:rPr>
        <w:t>„არქივიდან გამოთხოვა“ ხორციელდება „ჩაუბარებელი გზავნილების დაარქივების,                                    გამოთხოვის და განადგურების წესი</w:t>
      </w:r>
      <w:r w:rsidR="00E657DF">
        <w:rPr>
          <w:rFonts w:ascii="Sylfaen" w:hAnsi="Sylfaen"/>
          <w:lang w:val="ka-GE"/>
        </w:rPr>
        <w:t>ს</w:t>
      </w:r>
      <w:r w:rsidRPr="0084683E">
        <w:rPr>
          <w:rFonts w:ascii="Sylfaen" w:hAnsi="Sylfaen"/>
          <w:lang w:val="ka-GE"/>
        </w:rPr>
        <w:t>“ დოკუმენტის თანახმად.</w:t>
      </w:r>
    </w:p>
    <w:p w14:paraId="25654612" w14:textId="77777777" w:rsidR="0084683E" w:rsidRPr="0084683E" w:rsidRDefault="0084683E" w:rsidP="0084683E">
      <w:pPr>
        <w:jc w:val="both"/>
        <w:rPr>
          <w:rFonts w:ascii="Sylfaen" w:eastAsia="Times New Roman" w:hAnsi="Sylfaen" w:cs="Calibri"/>
        </w:rPr>
      </w:pPr>
    </w:p>
    <w:p w14:paraId="393DFA4E" w14:textId="3C8E919C" w:rsidR="0084683E" w:rsidRPr="0084683E" w:rsidRDefault="0084683E" w:rsidP="0084683E">
      <w:pPr>
        <w:keepNext/>
        <w:keepLines/>
        <w:numPr>
          <w:ilvl w:val="0"/>
          <w:numId w:val="26"/>
        </w:numPr>
        <w:spacing w:before="200" w:after="0"/>
        <w:outlineLvl w:val="1"/>
        <w:rPr>
          <w:rFonts w:asciiTheme="majorHAnsi" w:eastAsiaTheme="majorEastAsia" w:hAnsiTheme="majorHAnsi" w:cstheme="majorBidi"/>
          <w:b/>
          <w:bCs/>
          <w:sz w:val="26"/>
          <w:szCs w:val="26"/>
          <w:lang w:val="ka-GE"/>
        </w:rPr>
      </w:pPr>
      <w:bookmarkStart w:id="27" w:name="_Toc47947277"/>
      <w:r w:rsidRPr="0084683E">
        <w:rPr>
          <w:rFonts w:ascii="Sylfaen" w:eastAsiaTheme="majorEastAsia" w:hAnsi="Sylfaen" w:cs="Sylfaen"/>
          <w:b/>
          <w:bCs/>
          <w:sz w:val="26"/>
          <w:szCs w:val="26"/>
          <w:lang w:val="ka-GE"/>
        </w:rPr>
        <w:t>პასუხისმგებლობის</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მოცულობა</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და</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მისი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გამომრიცხავი</w:t>
      </w:r>
      <w:r w:rsidRPr="0084683E">
        <w:rPr>
          <w:rFonts w:asciiTheme="majorHAnsi" w:eastAsiaTheme="majorEastAsia" w:hAnsiTheme="majorHAnsi" w:cstheme="majorBidi"/>
          <w:b/>
          <w:bCs/>
          <w:sz w:val="26"/>
          <w:szCs w:val="26"/>
          <w:lang w:val="ka-GE"/>
        </w:rPr>
        <w:t xml:space="preserve"> </w:t>
      </w:r>
      <w:r w:rsidRPr="0084683E">
        <w:rPr>
          <w:rFonts w:ascii="Sylfaen" w:eastAsiaTheme="majorEastAsia" w:hAnsi="Sylfaen" w:cs="Sylfaen"/>
          <w:b/>
          <w:bCs/>
          <w:sz w:val="26"/>
          <w:szCs w:val="26"/>
          <w:lang w:val="ka-GE"/>
        </w:rPr>
        <w:t>გარემოებები</w:t>
      </w:r>
      <w:bookmarkEnd w:id="26"/>
      <w:bookmarkEnd w:id="27"/>
      <w:r w:rsidRPr="0084683E">
        <w:rPr>
          <w:rFonts w:asciiTheme="majorHAnsi" w:eastAsiaTheme="majorEastAsia" w:hAnsiTheme="majorHAnsi" w:cstheme="majorBidi"/>
          <w:b/>
          <w:bCs/>
          <w:sz w:val="26"/>
          <w:szCs w:val="26"/>
          <w:lang w:val="ka-GE"/>
        </w:rPr>
        <w:t xml:space="preserve"> </w:t>
      </w:r>
    </w:p>
    <w:p w14:paraId="19B84D0B" w14:textId="77777777" w:rsidR="0084683E" w:rsidRPr="0084683E" w:rsidRDefault="0084683E" w:rsidP="0084683E">
      <w:pPr>
        <w:spacing w:after="0"/>
        <w:jc w:val="both"/>
        <w:rPr>
          <w:rFonts w:ascii="Sylfaen" w:hAnsi="Sylfaen"/>
          <w:lang w:val="ka-GE"/>
        </w:rPr>
      </w:pPr>
    </w:p>
    <w:p w14:paraId="4E705625" w14:textId="77777777" w:rsidR="0084683E" w:rsidRPr="0084683E" w:rsidRDefault="0084683E" w:rsidP="0084683E">
      <w:pPr>
        <w:numPr>
          <w:ilvl w:val="1"/>
          <w:numId w:val="26"/>
        </w:numPr>
        <w:contextualSpacing/>
        <w:jc w:val="both"/>
        <w:rPr>
          <w:rFonts w:ascii="Sylfaen" w:hAnsi="Sylfaen"/>
          <w:b/>
          <w:bCs/>
          <w:i/>
          <w:iCs/>
          <w:color w:val="000000" w:themeColor="text1"/>
          <w:u w:val="single"/>
          <w:lang w:val="ka-GE"/>
        </w:rPr>
      </w:pPr>
      <w:r w:rsidRPr="0084683E">
        <w:rPr>
          <w:rFonts w:ascii="Sylfaen" w:hAnsi="Sylfaen"/>
          <w:b/>
          <w:bCs/>
          <w:i/>
          <w:iCs/>
          <w:color w:val="000000" w:themeColor="text1"/>
          <w:u w:val="single"/>
          <w:lang w:val="ka-GE"/>
        </w:rPr>
        <w:t>გამგზავნის პასუხისმგებლობის მოცულობა და მისი გამომრიცხავი გარემოებები</w:t>
      </w:r>
    </w:p>
    <w:p w14:paraId="46A5974B" w14:textId="43D053DA" w:rsidR="0084683E" w:rsidRPr="0084683E" w:rsidRDefault="0084683E" w:rsidP="0084683E">
      <w:pPr>
        <w:numPr>
          <w:ilvl w:val="2"/>
          <w:numId w:val="26"/>
        </w:numPr>
        <w:contextualSpacing/>
        <w:jc w:val="both"/>
        <w:rPr>
          <w:rFonts w:ascii="Sylfaen" w:hAnsi="Sylfaen"/>
          <w:color w:val="000000" w:themeColor="text1"/>
          <w:lang w:val="ka-GE"/>
        </w:rPr>
      </w:pPr>
      <w:r w:rsidRPr="0084683E">
        <w:rPr>
          <w:rFonts w:ascii="Sylfaen" w:hAnsi="Sylfaen" w:cs="Sylfaen"/>
          <w:color w:val="000000" w:themeColor="text1"/>
          <w:lang w:val="ka-GE"/>
        </w:rPr>
        <w:t>გამგზავნს</w:t>
      </w:r>
      <w:r w:rsidRPr="0084683E">
        <w:rPr>
          <w:rFonts w:ascii="Sylfaen" w:hAnsi="Sylfaen"/>
          <w:color w:val="000000" w:themeColor="text1"/>
          <w:lang w:val="ka-GE"/>
        </w:rPr>
        <w:t xml:space="preserve"> პასუხისმგებლობა ეკისრება </w:t>
      </w:r>
      <w:r w:rsidR="0096426C">
        <w:rPr>
          <w:rFonts w:ascii="Sylfaen" w:hAnsi="Sylfaen"/>
          <w:color w:val="000000" w:themeColor="text1"/>
          <w:lang w:val="ka-GE"/>
        </w:rPr>
        <w:t xml:space="preserve">შპს </w:t>
      </w:r>
      <w:r w:rsidRPr="0084683E">
        <w:rPr>
          <w:rFonts w:ascii="Sylfaen" w:hAnsi="Sylfaen"/>
          <w:color w:val="000000" w:themeColor="text1"/>
          <w:lang w:val="ka-GE"/>
        </w:rPr>
        <w:t xml:space="preserve">„საქართველოს ფოსტის“ თანამშრომლის </w:t>
      </w:r>
      <w:r w:rsidRPr="0084683E">
        <w:rPr>
          <w:rFonts w:ascii="Sylfaen" w:hAnsi="Sylfaen" w:cs="Sylfaen"/>
          <w:color w:val="000000" w:themeColor="text1"/>
          <w:lang w:val="ka-GE" w:eastAsia="ru-RU"/>
        </w:rPr>
        <w:t xml:space="preserve">სხეულის დაზიანების, </w:t>
      </w:r>
      <w:r w:rsidRPr="0084683E">
        <w:rPr>
          <w:rFonts w:ascii="Sylfaen" w:hAnsi="Sylfaen"/>
          <w:color w:val="000000" w:themeColor="text1"/>
          <w:lang w:val="ka-GE"/>
        </w:rPr>
        <w:t xml:space="preserve">სხვისი საფოსტო გზავნილების ან/და </w:t>
      </w:r>
      <w:r w:rsidR="0096426C">
        <w:rPr>
          <w:rFonts w:ascii="Sylfaen" w:hAnsi="Sylfaen"/>
          <w:color w:val="000000" w:themeColor="text1"/>
          <w:lang w:val="ka-GE"/>
        </w:rPr>
        <w:t xml:space="preserve">შპს </w:t>
      </w:r>
      <w:r w:rsidRPr="0084683E">
        <w:rPr>
          <w:rFonts w:ascii="Sylfaen" w:hAnsi="Sylfaen"/>
          <w:color w:val="000000" w:themeColor="text1"/>
          <w:lang w:val="ka-GE"/>
        </w:rPr>
        <w:t>„საქართველოს ფოსტის“ ქონების დაზიანების გამო, თუ აღნიშნულის მიზეზი გახდა გამგზავნის მიერ:</w:t>
      </w:r>
    </w:p>
    <w:p w14:paraId="59A9E785" w14:textId="77777777" w:rsidR="0084683E" w:rsidRPr="0084683E" w:rsidRDefault="0084683E" w:rsidP="0084683E">
      <w:pPr>
        <w:numPr>
          <w:ilvl w:val="0"/>
          <w:numId w:val="22"/>
        </w:numPr>
        <w:contextualSpacing/>
        <w:jc w:val="both"/>
        <w:rPr>
          <w:rFonts w:ascii="Sylfaen" w:hAnsi="Sylfaen"/>
          <w:color w:val="000000" w:themeColor="text1"/>
          <w:lang w:val="ka-GE"/>
        </w:rPr>
      </w:pPr>
      <w:r w:rsidRPr="0084683E">
        <w:rPr>
          <w:rFonts w:ascii="Sylfaen" w:hAnsi="Sylfaen" w:cs="Sylfaen"/>
          <w:color w:val="000000" w:themeColor="text1"/>
          <w:lang w:val="ka-GE" w:eastAsia="ru-RU"/>
        </w:rPr>
        <w:t xml:space="preserve">აკრძალული საგნების </w:t>
      </w:r>
      <w:r w:rsidRPr="0084683E">
        <w:rPr>
          <w:rFonts w:ascii="Sylfaen" w:hAnsi="Sylfaen"/>
          <w:color w:val="000000" w:themeColor="text1"/>
          <w:lang w:val="ka-GE"/>
        </w:rPr>
        <w:t>გაგზავნა;</w:t>
      </w:r>
    </w:p>
    <w:p w14:paraId="6623B9E6" w14:textId="0EB13BEA" w:rsidR="0084683E" w:rsidRPr="0084683E" w:rsidRDefault="0084683E" w:rsidP="0084683E">
      <w:pPr>
        <w:numPr>
          <w:ilvl w:val="0"/>
          <w:numId w:val="22"/>
        </w:numPr>
        <w:contextualSpacing/>
        <w:jc w:val="both"/>
        <w:rPr>
          <w:rFonts w:ascii="Sylfaen" w:hAnsi="Sylfaen"/>
          <w:color w:val="000000" w:themeColor="text1"/>
          <w:lang w:val="ka-GE"/>
        </w:rPr>
      </w:pPr>
      <w:r w:rsidRPr="0084683E">
        <w:rPr>
          <w:rFonts w:ascii="Sylfaen" w:hAnsi="Sylfaen" w:cs="Sylfaen"/>
          <w:color w:val="000000" w:themeColor="text1"/>
          <w:lang w:val="ka-GE"/>
        </w:rPr>
        <w:t>დადგენილი</w:t>
      </w:r>
      <w:r w:rsidRPr="0084683E">
        <w:rPr>
          <w:rFonts w:ascii="Sylfaen" w:hAnsi="Sylfaen"/>
          <w:color w:val="000000" w:themeColor="text1"/>
          <w:lang w:val="ka-GE"/>
        </w:rPr>
        <w:t xml:space="preserve"> წესების დარღვევით გზავნილის შეფუთვა</w:t>
      </w:r>
      <w:r w:rsidR="00E657DF">
        <w:rPr>
          <w:rFonts w:ascii="Sylfaen" w:hAnsi="Sylfaen"/>
          <w:color w:val="000000" w:themeColor="text1"/>
          <w:lang w:val="ka-GE"/>
        </w:rPr>
        <w:t>.</w:t>
      </w:r>
    </w:p>
    <w:p w14:paraId="039F8B91" w14:textId="06AD8FDE" w:rsidR="0084683E" w:rsidRPr="0084683E" w:rsidRDefault="0084683E" w:rsidP="0084683E">
      <w:pPr>
        <w:numPr>
          <w:ilvl w:val="2"/>
          <w:numId w:val="26"/>
        </w:numPr>
        <w:contextualSpacing/>
        <w:jc w:val="both"/>
        <w:rPr>
          <w:rFonts w:ascii="Sylfaen" w:hAnsi="Sylfaen"/>
          <w:color w:val="000000" w:themeColor="text1"/>
          <w:lang w:val="ka-GE"/>
        </w:rPr>
      </w:pPr>
      <w:r w:rsidRPr="0084683E">
        <w:rPr>
          <w:rFonts w:ascii="Sylfaen" w:hAnsi="Sylfaen" w:cs="Sylfaen"/>
          <w:color w:val="000000" w:themeColor="text1"/>
          <w:lang w:val="ka-GE"/>
        </w:rPr>
        <w:t>გამგზავნის</w:t>
      </w:r>
      <w:r w:rsidRPr="0084683E">
        <w:rPr>
          <w:rFonts w:ascii="Sylfaen" w:hAnsi="Sylfaen"/>
          <w:color w:val="000000" w:themeColor="text1"/>
          <w:lang w:val="ka-GE"/>
        </w:rPr>
        <w:t xml:space="preserve"> პასუხისმგებლობა არ გამოირიცხება იმ შემთხვევაშიც, თუ</w:t>
      </w:r>
      <w:r w:rsidR="0096426C">
        <w:rPr>
          <w:rFonts w:ascii="Sylfaen" w:hAnsi="Sylfaen"/>
          <w:color w:val="000000" w:themeColor="text1"/>
          <w:lang w:val="ka-GE"/>
        </w:rPr>
        <w:t xml:space="preserve"> შპს</w:t>
      </w:r>
      <w:r w:rsidRPr="0084683E">
        <w:rPr>
          <w:rFonts w:ascii="Sylfaen" w:hAnsi="Sylfaen"/>
          <w:color w:val="000000" w:themeColor="text1"/>
          <w:lang w:val="ka-GE"/>
        </w:rPr>
        <w:t xml:space="preserve"> </w:t>
      </w:r>
      <w:r w:rsidR="0096426C">
        <w:rPr>
          <w:rFonts w:ascii="Sylfaen" w:hAnsi="Sylfaen"/>
          <w:color w:val="000000" w:themeColor="text1"/>
          <w:lang w:val="ka-GE"/>
        </w:rPr>
        <w:t>„</w:t>
      </w:r>
      <w:r w:rsidRPr="0084683E">
        <w:rPr>
          <w:rFonts w:ascii="Sylfaen" w:hAnsi="Sylfaen"/>
          <w:color w:val="000000" w:themeColor="text1"/>
          <w:lang w:val="ka-GE"/>
        </w:rPr>
        <w:t>საქართველოს ფოსტა</w:t>
      </w:r>
      <w:r w:rsidR="0096426C">
        <w:rPr>
          <w:rFonts w:ascii="Sylfaen" w:hAnsi="Sylfaen"/>
          <w:color w:val="000000" w:themeColor="text1"/>
          <w:lang w:val="ka-GE"/>
        </w:rPr>
        <w:t>“</w:t>
      </w:r>
      <w:r w:rsidRPr="0084683E">
        <w:rPr>
          <w:rFonts w:ascii="Sylfaen" w:hAnsi="Sylfaen"/>
          <w:color w:val="000000" w:themeColor="text1"/>
          <w:lang w:val="ka-GE"/>
        </w:rPr>
        <w:t xml:space="preserve"> გასაგზავნად მიიღებს </w:t>
      </w:r>
      <w:r w:rsidRPr="0084683E">
        <w:rPr>
          <w:rFonts w:ascii="Sylfaen" w:hAnsi="Sylfaen"/>
          <w:lang w:val="ka-GE"/>
        </w:rPr>
        <w:t>ადგილობრივ ამანათს</w:t>
      </w:r>
      <w:r w:rsidRPr="0084683E">
        <w:rPr>
          <w:rFonts w:ascii="Sylfaen" w:hAnsi="Sylfaen"/>
          <w:color w:val="000000" w:themeColor="text1"/>
          <w:lang w:val="ka-GE"/>
        </w:rPr>
        <w:t>, რომელიც შეიცავს აკრძალულ საგნებს, ან შეფუთულია დადგენილი წესების დარღვევით.</w:t>
      </w:r>
    </w:p>
    <w:p w14:paraId="1AB9F971" w14:textId="4B74E4AE" w:rsidR="0084683E" w:rsidRPr="0084683E" w:rsidRDefault="0084683E" w:rsidP="0084683E">
      <w:pPr>
        <w:numPr>
          <w:ilvl w:val="2"/>
          <w:numId w:val="26"/>
        </w:numPr>
        <w:contextualSpacing/>
        <w:jc w:val="both"/>
        <w:rPr>
          <w:rFonts w:ascii="Sylfaen" w:hAnsi="Sylfaen"/>
          <w:color w:val="000000" w:themeColor="text1"/>
          <w:lang w:val="ka-GE"/>
        </w:rPr>
      </w:pPr>
      <w:r w:rsidRPr="0084683E">
        <w:rPr>
          <w:rFonts w:ascii="Sylfaen" w:hAnsi="Sylfaen" w:cs="Sylfaen"/>
          <w:color w:val="000000" w:themeColor="text1"/>
          <w:lang w:val="ka-GE"/>
        </w:rPr>
        <w:t>თუ</w:t>
      </w:r>
      <w:r w:rsidRPr="0084683E">
        <w:rPr>
          <w:rFonts w:ascii="Sylfaen" w:hAnsi="Sylfaen"/>
          <w:color w:val="000000" w:themeColor="text1"/>
          <w:lang w:val="ka-GE"/>
        </w:rPr>
        <w:t xml:space="preserve"> გამგზავნი  დაიცავს </w:t>
      </w:r>
      <w:r w:rsidRPr="0084683E">
        <w:rPr>
          <w:rFonts w:ascii="Sylfaen" w:hAnsi="Sylfaen"/>
          <w:lang w:val="ka-GE"/>
        </w:rPr>
        <w:t xml:space="preserve">ადგილობრივი ამანათის </w:t>
      </w:r>
      <w:r w:rsidRPr="0084683E">
        <w:rPr>
          <w:rFonts w:ascii="Sylfaen" w:hAnsi="Sylfaen"/>
          <w:color w:val="000000" w:themeColor="text1"/>
          <w:lang w:val="ka-GE"/>
        </w:rPr>
        <w:t xml:space="preserve">გაგზავნისთვის დაწესებულ ყველა პირობას, ის პასუხს არ აგებს იმ ზიანზე, რომელიც წარმოიშვება </w:t>
      </w:r>
      <w:r w:rsidR="0096426C">
        <w:rPr>
          <w:rFonts w:ascii="Sylfaen" w:hAnsi="Sylfaen"/>
          <w:color w:val="000000" w:themeColor="text1"/>
          <w:lang w:val="ka-GE"/>
        </w:rPr>
        <w:t xml:space="preserve">შპს </w:t>
      </w:r>
      <w:r w:rsidRPr="0084683E">
        <w:rPr>
          <w:rFonts w:ascii="Sylfaen" w:hAnsi="Sylfaen"/>
          <w:color w:val="000000" w:themeColor="text1"/>
          <w:lang w:val="ka-GE"/>
        </w:rPr>
        <w:t xml:space="preserve">„საქართველოს ფოსტის“ ბრალით, </w:t>
      </w:r>
      <w:r w:rsidRPr="0084683E">
        <w:rPr>
          <w:rFonts w:ascii="Sylfaen" w:hAnsi="Sylfaen" w:cs="Sylfaen"/>
          <w:color w:val="000000" w:themeColor="text1"/>
          <w:lang w:val="ka-GE"/>
        </w:rPr>
        <w:t>გზავნილის</w:t>
      </w:r>
      <w:r w:rsidRPr="0084683E">
        <w:rPr>
          <w:rFonts w:ascii="Sylfaen" w:hAnsi="Sylfaen"/>
          <w:color w:val="000000" w:themeColor="text1"/>
          <w:lang w:val="ka-GE"/>
        </w:rPr>
        <w:t xml:space="preserve"> დამუშავების ან/და მისი ტრანსპორტირების დროს. </w:t>
      </w:r>
    </w:p>
    <w:p w14:paraId="6BA32DA1" w14:textId="77777777" w:rsidR="0084683E" w:rsidRPr="0084683E" w:rsidRDefault="0084683E" w:rsidP="0084683E">
      <w:pPr>
        <w:ind w:left="720"/>
        <w:contextualSpacing/>
        <w:jc w:val="both"/>
        <w:rPr>
          <w:rFonts w:ascii="Sylfaen" w:hAnsi="Sylfaen"/>
          <w:color w:val="000000" w:themeColor="text1"/>
          <w:lang w:val="ka-GE"/>
        </w:rPr>
      </w:pPr>
    </w:p>
    <w:p w14:paraId="6E1A6190" w14:textId="0EE6249E" w:rsidR="0084683E" w:rsidRPr="0084683E" w:rsidRDefault="00F113AD" w:rsidP="0084683E">
      <w:pPr>
        <w:numPr>
          <w:ilvl w:val="1"/>
          <w:numId w:val="26"/>
        </w:numPr>
        <w:contextualSpacing/>
        <w:jc w:val="both"/>
        <w:rPr>
          <w:rFonts w:ascii="Sylfaen" w:hAnsi="Sylfaen"/>
          <w:lang w:val="ka-GE"/>
        </w:rPr>
      </w:pPr>
      <w:r>
        <w:rPr>
          <w:rFonts w:ascii="Sylfaen" w:hAnsi="Sylfaen" w:cs="Sylfaen"/>
          <w:b/>
          <w:bCs/>
          <w:i/>
          <w:iCs/>
          <w:u w:val="single"/>
          <w:lang w:val="ka-GE"/>
        </w:rPr>
        <w:t xml:space="preserve">შპს </w:t>
      </w:r>
      <w:r w:rsidR="0084683E" w:rsidRPr="0084683E">
        <w:rPr>
          <w:rFonts w:ascii="Sylfaen" w:hAnsi="Sylfaen" w:cs="Sylfaen"/>
          <w:b/>
          <w:bCs/>
          <w:i/>
          <w:iCs/>
          <w:u w:val="single"/>
          <w:lang w:val="ka-GE"/>
        </w:rPr>
        <w:t xml:space="preserve">„საქართველოს ფოსტის“ პასუხისმგებლობის მოცულობა </w:t>
      </w:r>
      <w:r w:rsidR="0084683E" w:rsidRPr="0084683E">
        <w:rPr>
          <w:rFonts w:ascii="Sylfaen" w:hAnsi="Sylfaen"/>
          <w:b/>
          <w:bCs/>
          <w:i/>
          <w:iCs/>
          <w:color w:val="000000" w:themeColor="text1"/>
          <w:u w:val="single"/>
          <w:lang w:val="ka-GE"/>
        </w:rPr>
        <w:t>და მისი გამომრიცხავი გარემოებები</w:t>
      </w:r>
    </w:p>
    <w:p w14:paraId="051DB6B2" w14:textId="26DB3064" w:rsidR="0084683E" w:rsidRPr="0084683E" w:rsidRDefault="0096426C" w:rsidP="0084683E">
      <w:pPr>
        <w:numPr>
          <w:ilvl w:val="2"/>
          <w:numId w:val="26"/>
        </w:numPr>
        <w:contextualSpacing/>
        <w:jc w:val="both"/>
        <w:rPr>
          <w:rFonts w:ascii="Sylfaen" w:hAnsi="Sylfaen"/>
          <w:lang w:val="ka-GE"/>
        </w:rPr>
      </w:pPr>
      <w:r>
        <w:rPr>
          <w:rFonts w:ascii="Sylfaen" w:hAnsi="Sylfaen" w:cs="Sylfaen"/>
          <w:lang w:val="ka-GE"/>
        </w:rPr>
        <w:t xml:space="preserve">შპს </w:t>
      </w:r>
      <w:r w:rsidR="0084683E" w:rsidRPr="0084683E">
        <w:rPr>
          <w:rFonts w:ascii="Sylfaen" w:hAnsi="Sylfaen" w:cs="Sylfaen"/>
          <w:lang w:val="ka-GE"/>
        </w:rPr>
        <w:t xml:space="preserve">„საქართველოს ფოსტის“ პასუხისმგებლობის მოცულობა მომხმარებლის წინაშე განისაზღვრება იმ </w:t>
      </w:r>
      <w:r w:rsidR="0084683E" w:rsidRPr="0084683E">
        <w:rPr>
          <w:rFonts w:ascii="Sylfaen" w:hAnsi="Sylfaen"/>
          <w:lang w:val="ka-GE"/>
        </w:rPr>
        <w:t xml:space="preserve">პირდაპირი მატერიალური ზიანით, რომელიც მისი ბრალით (განზრახვით ან </w:t>
      </w:r>
      <w:r w:rsidR="00E657DF">
        <w:rPr>
          <w:rFonts w:ascii="Sylfaen" w:hAnsi="Sylfaen"/>
          <w:lang w:val="ka-GE"/>
        </w:rPr>
        <w:t>გაუფრთხილებლობით</w:t>
      </w:r>
      <w:r w:rsidR="0084683E" w:rsidRPr="0084683E">
        <w:rPr>
          <w:rFonts w:ascii="Sylfaen" w:hAnsi="Sylfaen"/>
          <w:lang w:val="ka-GE"/>
        </w:rPr>
        <w:t>) იქნება  გამოწვეული, მაგრამ არაუმეტეს ამ დოკუმენტით  განსაზღვრული  მაქსიმალური ზღვარისა. ამასთან, მატერიალურ ზიანში არ იგულისხმება მომხმარებლის არაპირდაპირი ზარალი, მათ შორის</w:t>
      </w:r>
      <w:r w:rsidR="00E657DF">
        <w:rPr>
          <w:rFonts w:ascii="Sylfaen" w:hAnsi="Sylfaen"/>
          <w:lang w:val="ka-GE"/>
        </w:rPr>
        <w:t>,</w:t>
      </w:r>
      <w:r w:rsidR="0084683E" w:rsidRPr="0084683E">
        <w:rPr>
          <w:rFonts w:ascii="Sylfaen" w:hAnsi="Sylfaen"/>
          <w:lang w:val="ka-GE"/>
        </w:rPr>
        <w:t xml:space="preserve"> მიუღებელი შემოსავალი.</w:t>
      </w:r>
    </w:p>
    <w:p w14:paraId="5FF674FF" w14:textId="56E3E1C9" w:rsidR="0084683E" w:rsidRPr="0084683E" w:rsidRDefault="0096426C" w:rsidP="0084683E">
      <w:pPr>
        <w:numPr>
          <w:ilvl w:val="2"/>
          <w:numId w:val="26"/>
        </w:numPr>
        <w:contextualSpacing/>
        <w:jc w:val="both"/>
        <w:rPr>
          <w:rFonts w:ascii="Sylfaen" w:hAnsi="Sylfaen"/>
          <w:lang w:val="ka-GE"/>
        </w:rPr>
      </w:pPr>
      <w:r>
        <w:rPr>
          <w:rFonts w:ascii="Sylfaen" w:hAnsi="Sylfaen"/>
          <w:lang w:val="ka-GE"/>
        </w:rPr>
        <w:t xml:space="preserve">შპს </w:t>
      </w:r>
      <w:r w:rsidR="0084683E" w:rsidRPr="0084683E">
        <w:rPr>
          <w:rFonts w:ascii="Sylfaen" w:hAnsi="Sylfaen"/>
          <w:lang w:val="ka-GE"/>
        </w:rPr>
        <w:t xml:space="preserve">„საქართველოს </w:t>
      </w:r>
      <w:r w:rsidR="0084683E" w:rsidRPr="0084683E">
        <w:rPr>
          <w:rFonts w:ascii="Sylfaen" w:hAnsi="Sylfaen" w:cs="Sylfaen"/>
          <w:lang w:val="ka-GE"/>
        </w:rPr>
        <w:t>ფოსტა“</w:t>
      </w:r>
      <w:r w:rsidR="0084683E" w:rsidRPr="0084683E">
        <w:rPr>
          <w:rFonts w:ascii="Sylfaen" w:hAnsi="Sylfaen"/>
          <w:lang w:val="ka-GE"/>
        </w:rPr>
        <w:t xml:space="preserve"> მატერიალურ პასუხისმგებლობას იღებს იმ ზიანზე, რომელიც წარმოიშვება მისი ბრალით, ადგილობრივი ამანათის:</w:t>
      </w:r>
    </w:p>
    <w:p w14:paraId="0CF34C88" w14:textId="77777777" w:rsidR="0084683E" w:rsidRPr="0084683E" w:rsidRDefault="0084683E" w:rsidP="0084683E">
      <w:pPr>
        <w:numPr>
          <w:ilvl w:val="0"/>
          <w:numId w:val="17"/>
        </w:numPr>
        <w:tabs>
          <w:tab w:val="left" w:pos="630"/>
        </w:tabs>
        <w:spacing w:after="0"/>
        <w:ind w:left="630" w:hanging="270"/>
        <w:contextualSpacing/>
        <w:jc w:val="both"/>
        <w:rPr>
          <w:rFonts w:ascii="Sylfaen" w:hAnsi="Sylfaen"/>
          <w:lang w:val="ka-GE"/>
        </w:rPr>
      </w:pPr>
      <w:r w:rsidRPr="0084683E">
        <w:rPr>
          <w:rFonts w:ascii="Sylfaen" w:hAnsi="Sylfaen"/>
          <w:lang w:val="ka-GE"/>
        </w:rPr>
        <w:t>დაკარგვით;</w:t>
      </w:r>
    </w:p>
    <w:p w14:paraId="6CCBB47A" w14:textId="77777777" w:rsidR="0084683E" w:rsidRPr="0084683E" w:rsidRDefault="0084683E" w:rsidP="0084683E">
      <w:pPr>
        <w:numPr>
          <w:ilvl w:val="0"/>
          <w:numId w:val="17"/>
        </w:numPr>
        <w:tabs>
          <w:tab w:val="left" w:pos="630"/>
        </w:tabs>
        <w:spacing w:after="0"/>
        <w:ind w:left="630" w:hanging="270"/>
        <w:contextualSpacing/>
        <w:jc w:val="both"/>
        <w:rPr>
          <w:rFonts w:ascii="Sylfaen" w:hAnsi="Sylfaen"/>
          <w:lang w:val="ka-GE"/>
        </w:rPr>
      </w:pPr>
      <w:r w:rsidRPr="0084683E">
        <w:rPr>
          <w:rFonts w:ascii="Sylfaen" w:hAnsi="Sylfaen" w:cs="Sylfaen"/>
          <w:lang w:val="ka-GE"/>
        </w:rPr>
        <w:t xml:space="preserve">გარეგანი </w:t>
      </w:r>
      <w:r w:rsidRPr="0084683E">
        <w:rPr>
          <w:rFonts w:ascii="Sylfaen" w:hAnsi="Sylfaen"/>
          <w:lang w:val="ka-GE"/>
        </w:rPr>
        <w:t xml:space="preserve">დაზიანებით; </w:t>
      </w:r>
    </w:p>
    <w:p w14:paraId="5DD79990" w14:textId="3A31F4A8" w:rsidR="0084683E" w:rsidRPr="00A23B16" w:rsidRDefault="0084683E" w:rsidP="0084683E">
      <w:pPr>
        <w:numPr>
          <w:ilvl w:val="0"/>
          <w:numId w:val="17"/>
        </w:numPr>
        <w:tabs>
          <w:tab w:val="left" w:pos="630"/>
        </w:tabs>
        <w:spacing w:after="0"/>
        <w:ind w:left="630" w:hanging="270"/>
        <w:contextualSpacing/>
        <w:jc w:val="both"/>
        <w:rPr>
          <w:rFonts w:ascii="Sylfaen" w:hAnsi="Sylfaen"/>
          <w:lang w:val="ka-GE"/>
        </w:rPr>
      </w:pPr>
      <w:r w:rsidRPr="00A23B16">
        <w:rPr>
          <w:rFonts w:ascii="Sylfaen" w:hAnsi="Sylfaen"/>
          <w:lang w:val="ka-GE"/>
        </w:rPr>
        <w:t>კომპანიის შეცდომით უკან, გამგზავნისათვის დაბრუნებით</w:t>
      </w:r>
      <w:r w:rsidR="00E657DF" w:rsidRPr="00A23B16">
        <w:rPr>
          <w:rFonts w:ascii="Sylfaen" w:hAnsi="Sylfaen"/>
          <w:lang w:val="ka-GE"/>
        </w:rPr>
        <w:t>.</w:t>
      </w:r>
    </w:p>
    <w:p w14:paraId="332B2339" w14:textId="7F59CA16" w:rsidR="0084683E" w:rsidRPr="0084683E" w:rsidRDefault="0096426C" w:rsidP="0084683E">
      <w:pPr>
        <w:numPr>
          <w:ilvl w:val="2"/>
          <w:numId w:val="26"/>
        </w:numPr>
        <w:spacing w:after="0"/>
        <w:contextualSpacing/>
        <w:jc w:val="both"/>
        <w:rPr>
          <w:rFonts w:ascii="Sylfaen" w:hAnsi="Sylfaen"/>
          <w:lang w:val="ka-GE"/>
        </w:rPr>
      </w:pPr>
      <w:r>
        <w:rPr>
          <w:rFonts w:ascii="Sylfaen" w:hAnsi="Sylfaen"/>
          <w:lang w:val="ka-GE"/>
        </w:rPr>
        <w:lastRenderedPageBreak/>
        <w:t xml:space="preserve">შპს </w:t>
      </w:r>
      <w:r w:rsidR="0084683E" w:rsidRPr="0084683E">
        <w:rPr>
          <w:rFonts w:ascii="Sylfaen" w:hAnsi="Sylfaen"/>
          <w:lang w:val="ka-GE"/>
        </w:rPr>
        <w:t>„საქართველოს ფოსტის“ პასუხისმგებლობა ძალაშია, როდესაც:</w:t>
      </w:r>
    </w:p>
    <w:p w14:paraId="18F3097E" w14:textId="39FD0D2B" w:rsidR="0084683E" w:rsidRPr="0084683E" w:rsidRDefault="0084683E" w:rsidP="0084683E">
      <w:pPr>
        <w:ind w:left="360"/>
        <w:contextualSpacing/>
        <w:jc w:val="both"/>
        <w:rPr>
          <w:rFonts w:ascii="Sylfaen" w:hAnsi="Sylfaen"/>
          <w:lang w:val="ka-GE"/>
        </w:rPr>
      </w:pPr>
      <w:r w:rsidRPr="0084683E">
        <w:rPr>
          <w:rFonts w:ascii="Sylfaen" w:hAnsi="Sylfaen"/>
          <w:lang w:val="ka-GE"/>
        </w:rPr>
        <w:t xml:space="preserve">ა) ადგილობრივი ამანათი დაიკარგა.  ამასთან,  ადგილობრივი ამანათი დაკარგულად ითვლება,  თუ </w:t>
      </w:r>
      <w:r w:rsidRPr="0084683E">
        <w:rPr>
          <w:rFonts w:ascii="Sylfaen" w:hAnsi="Sylfaen" w:cs="Sylfaen"/>
          <w:lang w:val="ka-GE"/>
        </w:rPr>
        <w:t>მის</w:t>
      </w:r>
      <w:r w:rsidRPr="0084683E">
        <w:rPr>
          <w:rFonts w:ascii="Sylfaen" w:hAnsi="Sylfaen"/>
          <w:lang w:val="ka-GE"/>
        </w:rPr>
        <w:t xml:space="preserve"> შესახებ ინფორმაციის მოპოვება ვერ მოხერხდა პრეტენზიის მიღებიდან 15 (თხუთმეტ</w:t>
      </w:r>
      <w:r w:rsidR="0096426C">
        <w:rPr>
          <w:rFonts w:ascii="Sylfaen" w:hAnsi="Sylfaen"/>
          <w:lang w:val="ka-GE"/>
        </w:rPr>
        <w:t>ი</w:t>
      </w:r>
      <w:r w:rsidRPr="0084683E">
        <w:rPr>
          <w:rFonts w:ascii="Sylfaen" w:hAnsi="Sylfaen"/>
          <w:lang w:val="ka-GE"/>
        </w:rPr>
        <w:t>) სამუშაო დღეში</w:t>
      </w:r>
      <w:r w:rsidR="00E657DF">
        <w:rPr>
          <w:rFonts w:ascii="Sylfaen" w:hAnsi="Sylfaen"/>
          <w:lang w:val="ka-GE"/>
        </w:rPr>
        <w:t>;</w:t>
      </w:r>
    </w:p>
    <w:p w14:paraId="3EBFDAB3" w14:textId="77777777" w:rsidR="0084683E" w:rsidRPr="0084683E" w:rsidRDefault="0084683E" w:rsidP="0084683E">
      <w:pPr>
        <w:ind w:left="360"/>
        <w:contextualSpacing/>
        <w:jc w:val="both"/>
        <w:rPr>
          <w:rFonts w:ascii="Sylfaen" w:hAnsi="Sylfaen"/>
          <w:lang w:val="ka-GE"/>
        </w:rPr>
      </w:pPr>
      <w:r w:rsidRPr="0084683E">
        <w:rPr>
          <w:rFonts w:ascii="Sylfaen" w:hAnsi="Sylfaen"/>
          <w:lang w:val="ka-GE"/>
        </w:rPr>
        <w:t xml:space="preserve">ბ) </w:t>
      </w:r>
      <w:r w:rsidRPr="0084683E">
        <w:rPr>
          <w:rFonts w:ascii="Sylfaen" w:hAnsi="Sylfaen" w:cs="Sylfaen"/>
          <w:lang w:val="ka-GE"/>
        </w:rPr>
        <w:t>ადგილობრივი</w:t>
      </w:r>
      <w:r w:rsidRPr="0084683E">
        <w:rPr>
          <w:rFonts w:ascii="Sylfaen" w:hAnsi="Sylfaen"/>
          <w:lang w:val="ka-GE"/>
        </w:rPr>
        <w:t xml:space="preserve"> ამანათის გარეგანი დაზიანებისას, თუ ასეთი დაზიანება აღმოჩენილია მისი ადრესატისთვის გადაცემამდე, ან უშუალოდ მისი გადაცემის დროს;</w:t>
      </w:r>
    </w:p>
    <w:p w14:paraId="6135DA25" w14:textId="5BA7B33F" w:rsidR="0084683E" w:rsidRPr="0084683E" w:rsidRDefault="0084683E" w:rsidP="0084683E">
      <w:pPr>
        <w:ind w:left="360"/>
        <w:contextualSpacing/>
        <w:jc w:val="both"/>
        <w:rPr>
          <w:rFonts w:ascii="Sylfaen" w:hAnsi="Sylfaen"/>
          <w:lang w:val="ka-GE"/>
        </w:rPr>
      </w:pPr>
      <w:r w:rsidRPr="0084683E">
        <w:rPr>
          <w:rFonts w:ascii="Sylfaen" w:hAnsi="Sylfaen"/>
          <w:lang w:val="ka-GE"/>
        </w:rPr>
        <w:t xml:space="preserve">გ) </w:t>
      </w:r>
      <w:r w:rsidRPr="0084683E">
        <w:rPr>
          <w:rFonts w:ascii="Sylfaen" w:hAnsi="Sylfaen" w:cs="Sylfaen"/>
          <w:lang w:val="ka-GE"/>
        </w:rPr>
        <w:t>ადგილობრივი</w:t>
      </w:r>
      <w:r w:rsidRPr="0084683E">
        <w:rPr>
          <w:rFonts w:ascii="Sylfaen" w:hAnsi="Sylfaen"/>
          <w:lang w:val="ka-GE"/>
        </w:rPr>
        <w:t xml:space="preserve"> ამანათის ადრესატისათვის ჩაუბარებლობის შემთხვევაში, მისი გარეგანი დაზიანება აღმოჩენილია - მისი უკან გამგზავნისთვის ჩაბარებამდე,  ან უშუალოდ მისი ჩაბარების მომენტში. </w:t>
      </w:r>
    </w:p>
    <w:p w14:paraId="69FEA477" w14:textId="4FF35DC4" w:rsidR="0084683E" w:rsidRPr="0084683E" w:rsidRDefault="0096426C" w:rsidP="0084683E">
      <w:pPr>
        <w:numPr>
          <w:ilvl w:val="2"/>
          <w:numId w:val="26"/>
        </w:numPr>
        <w:spacing w:after="0"/>
        <w:contextualSpacing/>
        <w:jc w:val="both"/>
        <w:rPr>
          <w:rFonts w:ascii="Sylfaen" w:hAnsi="Sylfaen"/>
          <w:lang w:val="ka-GE"/>
        </w:rPr>
      </w:pPr>
      <w:r>
        <w:rPr>
          <w:rFonts w:ascii="Sylfaen" w:hAnsi="Sylfaen"/>
          <w:lang w:val="ka-GE"/>
        </w:rPr>
        <w:t xml:space="preserve">შპს </w:t>
      </w:r>
      <w:r w:rsidR="0084683E" w:rsidRPr="0084683E">
        <w:rPr>
          <w:rFonts w:ascii="Sylfaen" w:hAnsi="Sylfaen"/>
          <w:lang w:val="ka-GE"/>
        </w:rPr>
        <w:t xml:space="preserve">„საქართველოს </w:t>
      </w:r>
      <w:r>
        <w:rPr>
          <w:rFonts w:ascii="Sylfaen" w:hAnsi="Sylfaen"/>
          <w:lang w:val="ka-GE"/>
        </w:rPr>
        <w:t>ფოსტის</w:t>
      </w:r>
      <w:r w:rsidR="0084683E" w:rsidRPr="0084683E">
        <w:rPr>
          <w:rFonts w:ascii="Sylfaen" w:hAnsi="Sylfaen"/>
          <w:lang w:val="ka-GE"/>
        </w:rPr>
        <w:t>“ პასუხისმგებლობა  გამოირიცხება:</w:t>
      </w:r>
    </w:p>
    <w:p w14:paraId="68F86011" w14:textId="46610111"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 xml:space="preserve">ა) თუ </w:t>
      </w:r>
      <w:r w:rsidRPr="0084683E">
        <w:rPr>
          <w:rFonts w:ascii="Sylfaen" w:hAnsi="Sylfaen"/>
          <w:lang w:val="ka-GE"/>
        </w:rPr>
        <w:t xml:space="preserve">ადგილობრივი ამანათი </w:t>
      </w:r>
      <w:r w:rsidRPr="0084683E">
        <w:rPr>
          <w:rFonts w:ascii="Sylfaen" w:hAnsi="Sylfaen" w:cs="Sylfaen"/>
          <w:lang w:val="ka-GE"/>
        </w:rPr>
        <w:t xml:space="preserve">ჩაბარებულია </w:t>
      </w:r>
      <w:r w:rsidR="0096426C">
        <w:rPr>
          <w:rFonts w:ascii="Sylfaen" w:hAnsi="Sylfaen" w:cs="Sylfaen"/>
          <w:lang w:val="ka-GE"/>
        </w:rPr>
        <w:t xml:space="preserve">შპს </w:t>
      </w:r>
      <w:r w:rsidRPr="0084683E">
        <w:rPr>
          <w:rFonts w:ascii="Sylfaen" w:hAnsi="Sylfaen" w:cs="Sylfaen"/>
          <w:lang w:val="ka-GE"/>
        </w:rPr>
        <w:t>„საქართველოს ფოსტის“ მიერ დადგენილი პროცედურების შესაბამისად;</w:t>
      </w:r>
    </w:p>
    <w:p w14:paraId="1B8A492A" w14:textId="1391A3EF"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ბ) იმ</w:t>
      </w:r>
      <w:r w:rsidRPr="0084683E">
        <w:rPr>
          <w:rFonts w:ascii="Sylfaen" w:hAnsi="Sylfaen"/>
          <w:lang w:val="ka-GE"/>
        </w:rPr>
        <w:t xml:space="preserve"> ადგილობრივი ამანათის მიმართ, რომელთა ადრესატისათვის ჩაუბარებლობის მიზეზი გახდა გამგზავნისგან მიღებული არასწორი (არასრულყოფილი) ინფორმაცია</w:t>
      </w:r>
      <w:r w:rsidR="00E657DF">
        <w:rPr>
          <w:rFonts w:ascii="Sylfaen" w:hAnsi="Sylfaen"/>
          <w:lang w:val="ka-GE"/>
        </w:rPr>
        <w:t>;</w:t>
      </w:r>
    </w:p>
    <w:p w14:paraId="232593B2" w14:textId="77777777"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გ) დაუძლეველი ძალით გამოწვეული</w:t>
      </w:r>
      <w:r w:rsidRPr="0084683E">
        <w:rPr>
          <w:rFonts w:ascii="Sylfaen" w:hAnsi="Sylfaen"/>
          <w:lang w:val="ka-GE"/>
        </w:rPr>
        <w:t xml:space="preserve"> გარემოებების  დადგომის შემთხვევაში;</w:t>
      </w:r>
    </w:p>
    <w:p w14:paraId="739FD96B" w14:textId="554AD6B9"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დ) შემთხვევებში</w:t>
      </w:r>
      <w:r w:rsidRPr="0084683E">
        <w:rPr>
          <w:rFonts w:ascii="Sylfaen" w:hAnsi="Sylfaen"/>
          <w:lang w:val="ka-GE"/>
        </w:rPr>
        <w:t xml:space="preserve">, როცა </w:t>
      </w:r>
      <w:r w:rsidR="0096426C">
        <w:rPr>
          <w:rFonts w:ascii="Sylfaen" w:hAnsi="Sylfaen"/>
          <w:lang w:val="ka-GE"/>
        </w:rPr>
        <w:t xml:space="preserve">შპს </w:t>
      </w:r>
      <w:r w:rsidRPr="0084683E">
        <w:rPr>
          <w:rFonts w:ascii="Sylfaen" w:hAnsi="Sylfaen"/>
          <w:lang w:val="ka-GE"/>
        </w:rPr>
        <w:t>„საქართველოს ფოსტას“ არ შეუძლია განახორციელოს ადგილობრივი ამანათების აღრიცხვა, სამსახურეობრივი დოკუმენტების დაუძლეველი ძალის შედეგად  განადგურების გამო;</w:t>
      </w:r>
    </w:p>
    <w:p w14:paraId="5664E232" w14:textId="03D8E9F6"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ე) თუ</w:t>
      </w:r>
      <w:r w:rsidRPr="0084683E">
        <w:rPr>
          <w:rFonts w:ascii="Sylfaen" w:hAnsi="Sylfaen"/>
          <w:lang w:val="ka-GE"/>
        </w:rPr>
        <w:t xml:space="preserve">  ადგილობრივი ამანათის დაკარგვა, ან გარეგნული დაზიანება გამოწვეულია გამგზავნის ბრალით (მათ შორის</w:t>
      </w:r>
      <w:r w:rsidR="00E657DF">
        <w:rPr>
          <w:rFonts w:ascii="Sylfaen" w:hAnsi="Sylfaen"/>
          <w:lang w:val="ka-GE"/>
        </w:rPr>
        <w:t>,</w:t>
      </w:r>
      <w:r w:rsidRPr="0084683E">
        <w:rPr>
          <w:rFonts w:ascii="Sylfaen" w:hAnsi="Sylfaen"/>
          <w:lang w:val="ka-GE"/>
        </w:rPr>
        <w:t xml:space="preserve"> არასათანადო შეფუთვით), ან შიგთავსის  თვისებებით;</w:t>
      </w:r>
    </w:p>
    <w:p w14:paraId="7746699C" w14:textId="77777777"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ვ) იმ</w:t>
      </w:r>
      <w:r w:rsidRPr="0084683E">
        <w:rPr>
          <w:rFonts w:ascii="Sylfaen" w:hAnsi="Sylfaen"/>
          <w:lang w:val="ka-GE"/>
        </w:rPr>
        <w:t xml:space="preserve">  ადგილობრივი ამანათის მიმართ, რომელიც შეიცავს  გასაგზავნად აკრძალულ საგნებს;</w:t>
      </w:r>
    </w:p>
    <w:p w14:paraId="634E7085" w14:textId="1B79BA0B"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ზ) იმ</w:t>
      </w:r>
      <w:r w:rsidRPr="0084683E">
        <w:rPr>
          <w:rFonts w:ascii="Sylfaen" w:hAnsi="Sylfaen"/>
          <w:lang w:val="ka-GE"/>
        </w:rPr>
        <w:t xml:space="preserve"> ადგილობრივი ამანათის მიმართ, რომლის გაგზავნაც დაშვებულია მხოლოდ განსაკუთრებული პირობით (მაგ. თუ გზავნილი შეფუთული უნდა იყოს განსაზღვრული სახით), ასეთი პირობის დაუცველობის შემთხვევაში</w:t>
      </w:r>
      <w:r w:rsidR="00E657DF">
        <w:rPr>
          <w:rFonts w:ascii="Sylfaen" w:hAnsi="Sylfaen"/>
          <w:lang w:val="ka-GE"/>
        </w:rPr>
        <w:t>;</w:t>
      </w:r>
      <w:r w:rsidRPr="0084683E">
        <w:rPr>
          <w:rFonts w:ascii="Sylfaen" w:hAnsi="Sylfaen"/>
          <w:lang w:val="ka-GE"/>
        </w:rPr>
        <w:t xml:space="preserve"> </w:t>
      </w:r>
    </w:p>
    <w:p w14:paraId="533F790E" w14:textId="4ABD6C9B"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თ) მოქმედი</w:t>
      </w:r>
      <w:r w:rsidRPr="0084683E">
        <w:rPr>
          <w:rFonts w:ascii="Sylfaen" w:hAnsi="Sylfaen"/>
          <w:lang w:val="ka-GE"/>
        </w:rPr>
        <w:t xml:space="preserve"> კანონმდებლობის საფუძველზე, სახელმწიფო ორგანოების მიერ ადგილობრივი ამანათის  დაკავების, განადგურების  ან მისი კონფისკაციის შემთხვევაში;</w:t>
      </w:r>
    </w:p>
    <w:p w14:paraId="4513E6A7" w14:textId="77777777" w:rsidR="0084683E" w:rsidRPr="0084683E" w:rsidRDefault="0084683E" w:rsidP="0084683E">
      <w:pPr>
        <w:spacing w:after="0"/>
        <w:ind w:left="360"/>
        <w:contextualSpacing/>
        <w:jc w:val="both"/>
        <w:rPr>
          <w:rFonts w:ascii="Sylfaen" w:hAnsi="Sylfaen" w:cs="Sylfaen"/>
          <w:lang w:val="ka-GE"/>
        </w:rPr>
      </w:pPr>
      <w:r w:rsidRPr="0084683E">
        <w:rPr>
          <w:rFonts w:ascii="Sylfaen" w:hAnsi="Sylfaen" w:cs="Sylfaen"/>
          <w:lang w:val="ka-GE"/>
        </w:rPr>
        <w:t>ი) თუ</w:t>
      </w:r>
      <w:r w:rsidRPr="0084683E">
        <w:rPr>
          <w:rFonts w:ascii="Sylfaen" w:hAnsi="Sylfaen"/>
          <w:lang w:val="ka-GE"/>
        </w:rPr>
        <w:t xml:space="preserve"> ანაზღაურების მიღების მიზნით გამგზავნი არაკეთილსინდისიერად მოქმედებს;</w:t>
      </w:r>
    </w:p>
    <w:p w14:paraId="278462F8" w14:textId="77777777" w:rsidR="0084683E" w:rsidRPr="0084683E" w:rsidRDefault="0084683E" w:rsidP="0084683E">
      <w:pPr>
        <w:spacing w:after="0"/>
        <w:ind w:left="360"/>
        <w:contextualSpacing/>
        <w:jc w:val="both"/>
        <w:rPr>
          <w:rFonts w:ascii="Sylfaen" w:hAnsi="Sylfaen"/>
          <w:lang w:val="ka-GE"/>
        </w:rPr>
      </w:pPr>
      <w:r w:rsidRPr="0084683E">
        <w:rPr>
          <w:rFonts w:ascii="Sylfaen" w:hAnsi="Sylfaen" w:cs="Sylfaen"/>
          <w:lang w:val="ka-GE"/>
        </w:rPr>
        <w:t>კ) თუ</w:t>
      </w:r>
      <w:r w:rsidRPr="0084683E">
        <w:rPr>
          <w:rFonts w:ascii="Sylfaen" w:hAnsi="Sylfaen"/>
          <w:lang w:val="ka-GE"/>
        </w:rPr>
        <w:t xml:space="preserve"> ადგილობრივი ამანათი გარეგნულად არ არის დაზიანებული;</w:t>
      </w:r>
    </w:p>
    <w:p w14:paraId="1CD596D1" w14:textId="1DAB91F8" w:rsidR="0084683E" w:rsidRPr="0084683E" w:rsidRDefault="0084683E" w:rsidP="0084683E">
      <w:pPr>
        <w:spacing w:after="0"/>
        <w:ind w:left="360"/>
        <w:contextualSpacing/>
        <w:jc w:val="both"/>
        <w:rPr>
          <w:rFonts w:ascii="Sylfaen" w:hAnsi="Sylfaen"/>
          <w:lang w:val="ka-GE"/>
        </w:rPr>
      </w:pPr>
      <w:r w:rsidRPr="0084683E">
        <w:rPr>
          <w:rFonts w:ascii="Sylfaen" w:hAnsi="Sylfaen"/>
          <w:lang w:val="ka-GE"/>
        </w:rPr>
        <w:t>ლ)</w:t>
      </w:r>
      <w:r w:rsidR="00E657DF">
        <w:rPr>
          <w:rFonts w:ascii="Sylfaen" w:hAnsi="Sylfaen"/>
          <w:lang w:val="ka-GE"/>
        </w:rPr>
        <w:t xml:space="preserve"> </w:t>
      </w:r>
      <w:r w:rsidRPr="0084683E">
        <w:rPr>
          <w:rFonts w:ascii="Sylfaen" w:hAnsi="Sylfaen"/>
          <w:lang w:val="ka-GE"/>
        </w:rPr>
        <w:t xml:space="preserve">თუ სასჯელაღსრულების ამანათი </w:t>
      </w:r>
      <w:r w:rsidR="0096426C">
        <w:rPr>
          <w:rFonts w:ascii="Sylfaen" w:hAnsi="Sylfaen"/>
          <w:lang w:val="ka-GE"/>
        </w:rPr>
        <w:t xml:space="preserve">შპს </w:t>
      </w:r>
      <w:r w:rsidRPr="0084683E">
        <w:rPr>
          <w:rFonts w:ascii="Sylfaen" w:hAnsi="Sylfaen"/>
          <w:lang w:val="ka-GE"/>
        </w:rPr>
        <w:t xml:space="preserve">„საქართველოს ფოსტის“ მიერ ჩაბარდა </w:t>
      </w:r>
      <w:r w:rsidR="00DC71C5">
        <w:rPr>
          <w:rFonts w:ascii="Sylfaen" w:hAnsi="Sylfaen"/>
          <w:lang w:val="ka-GE"/>
        </w:rPr>
        <w:t>შესაბამისი პენიტენციური</w:t>
      </w:r>
      <w:r w:rsidRPr="0084683E">
        <w:rPr>
          <w:rFonts w:ascii="Sylfaen" w:hAnsi="Sylfaen"/>
          <w:lang w:val="ka-GE"/>
        </w:rPr>
        <w:t xml:space="preserve"> დაწესებულების უფლებამოსილ პირს, თუმცა ის არ გადაეცა (მთლიანად ან ნაწილობრივ) </w:t>
      </w:r>
      <w:r w:rsidR="00E657DF">
        <w:rPr>
          <w:rFonts w:ascii="Sylfaen" w:hAnsi="Sylfaen" w:cs="Sylfaen"/>
          <w:lang w:val="ka-GE"/>
        </w:rPr>
        <w:t>პენიტენციურ</w:t>
      </w:r>
      <w:r w:rsidRPr="0084683E">
        <w:rPr>
          <w:rFonts w:ascii="Sylfaen" w:hAnsi="Sylfaen" w:cs="Sylfaen"/>
          <w:lang w:val="ka-GE"/>
        </w:rPr>
        <w:t xml:space="preserve"> დაწესებულებაში მოთავსებულ პირს (ადრესატს</w:t>
      </w:r>
      <w:r w:rsidR="00DC71C5">
        <w:rPr>
          <w:rFonts w:ascii="Sylfaen" w:hAnsi="Sylfaen" w:cs="Sylfaen"/>
          <w:lang w:val="ka-GE"/>
        </w:rPr>
        <w:t>);</w:t>
      </w:r>
    </w:p>
    <w:p w14:paraId="490797C8" w14:textId="2198B137" w:rsidR="0084683E" w:rsidRPr="0084683E" w:rsidRDefault="0084683E" w:rsidP="0084683E">
      <w:pPr>
        <w:spacing w:after="0"/>
        <w:ind w:left="360"/>
        <w:contextualSpacing/>
        <w:jc w:val="both"/>
        <w:rPr>
          <w:rFonts w:ascii="Sylfaen" w:hAnsi="Sylfaen" w:cs="Sylfaen"/>
          <w:lang w:val="ka-GE"/>
        </w:rPr>
      </w:pPr>
      <w:r w:rsidRPr="0084683E">
        <w:rPr>
          <w:rFonts w:ascii="Sylfaen" w:hAnsi="Sylfaen"/>
          <w:lang w:val="ka-GE"/>
        </w:rPr>
        <w:t xml:space="preserve">მ) </w:t>
      </w:r>
      <w:r w:rsidRPr="0084683E">
        <w:rPr>
          <w:rFonts w:ascii="Sylfaen" w:hAnsi="Sylfaen" w:cs="Sylfaen"/>
          <w:lang w:val="ka-GE"/>
        </w:rPr>
        <w:t>თუ</w:t>
      </w:r>
      <w:r w:rsidRPr="0084683E">
        <w:rPr>
          <w:rFonts w:ascii="Sylfaen" w:hAnsi="Sylfaen"/>
          <w:lang w:val="ka-GE"/>
        </w:rPr>
        <w:t xml:space="preserve"> მომხმარებელმა რეკლამაციით არ მიმართა </w:t>
      </w:r>
      <w:r w:rsidR="0096426C">
        <w:rPr>
          <w:rFonts w:ascii="Sylfaen" w:hAnsi="Sylfaen"/>
          <w:lang w:val="ka-GE"/>
        </w:rPr>
        <w:t xml:space="preserve">შპს </w:t>
      </w:r>
      <w:r w:rsidRPr="0084683E">
        <w:rPr>
          <w:rFonts w:ascii="Sylfaen" w:hAnsi="Sylfaen"/>
          <w:lang w:val="ka-GE"/>
        </w:rPr>
        <w:t xml:space="preserve">„საქართველოს ფოსტას“ გზავნილის გაგზავნის დღის მომდევნო </w:t>
      </w:r>
      <w:r w:rsidRPr="00A23B16">
        <w:rPr>
          <w:rFonts w:ascii="Sylfaen" w:hAnsi="Sylfaen"/>
          <w:lang w:val="ka-GE"/>
        </w:rPr>
        <w:t xml:space="preserve">დღიდან </w:t>
      </w:r>
      <w:r w:rsidR="008B3748" w:rsidRPr="00A23B16">
        <w:rPr>
          <w:rFonts w:ascii="Sylfaen" w:hAnsi="Sylfaen"/>
          <w:lang w:val="ka-GE"/>
        </w:rPr>
        <w:t>2</w:t>
      </w:r>
      <w:r w:rsidRPr="00A23B16">
        <w:rPr>
          <w:rFonts w:ascii="Sylfaen" w:hAnsi="Sylfaen"/>
          <w:lang w:val="ka-GE"/>
        </w:rPr>
        <w:t xml:space="preserve"> (</w:t>
      </w:r>
      <w:r w:rsidR="008B3748" w:rsidRPr="00A23B16">
        <w:rPr>
          <w:rFonts w:ascii="Sylfaen" w:hAnsi="Sylfaen"/>
          <w:lang w:val="ka-GE"/>
        </w:rPr>
        <w:t>ორი</w:t>
      </w:r>
      <w:r w:rsidRPr="00A23B16">
        <w:rPr>
          <w:rFonts w:ascii="Sylfaen" w:hAnsi="Sylfaen"/>
          <w:lang w:val="ka-GE"/>
        </w:rPr>
        <w:t>)</w:t>
      </w:r>
      <w:r w:rsidRPr="0084683E">
        <w:rPr>
          <w:rFonts w:ascii="Sylfaen" w:hAnsi="Sylfaen"/>
          <w:lang w:val="ka-GE"/>
        </w:rPr>
        <w:t xml:space="preserve"> თვის განმავლობაში</w:t>
      </w:r>
      <w:r w:rsidR="00E657DF">
        <w:rPr>
          <w:rFonts w:ascii="Sylfaen" w:hAnsi="Sylfaen"/>
          <w:lang w:val="ka-GE"/>
        </w:rPr>
        <w:t>.</w:t>
      </w:r>
    </w:p>
    <w:p w14:paraId="4356B4EA" w14:textId="77777777" w:rsidR="0084683E" w:rsidRPr="0084683E" w:rsidRDefault="0084683E" w:rsidP="0084683E">
      <w:pPr>
        <w:spacing w:after="0"/>
        <w:ind w:left="360"/>
        <w:contextualSpacing/>
        <w:jc w:val="both"/>
        <w:rPr>
          <w:rFonts w:ascii="Sylfaen" w:hAnsi="Sylfaen" w:cs="Sylfaen"/>
          <w:lang w:val="ka-GE"/>
        </w:rPr>
      </w:pPr>
    </w:p>
    <w:p w14:paraId="70674601" w14:textId="160E76E2" w:rsidR="0084683E" w:rsidRPr="0084683E" w:rsidRDefault="0084683E" w:rsidP="0084683E">
      <w:pPr>
        <w:numPr>
          <w:ilvl w:val="2"/>
          <w:numId w:val="26"/>
        </w:numPr>
        <w:contextualSpacing/>
        <w:jc w:val="both"/>
        <w:rPr>
          <w:rFonts w:ascii="Sylfaen" w:hAnsi="Sylfaen"/>
          <w:lang w:val="ka-GE"/>
        </w:rPr>
      </w:pPr>
      <w:r w:rsidRPr="0084683E">
        <w:rPr>
          <w:rFonts w:ascii="Sylfaen" w:hAnsi="Sylfaen" w:cs="Sylfaen"/>
          <w:u w:val="single"/>
          <w:lang w:val="ka-GE"/>
        </w:rPr>
        <w:t>ა</w:t>
      </w:r>
      <w:r w:rsidRPr="0084683E">
        <w:rPr>
          <w:rFonts w:ascii="Sylfaen" w:hAnsi="Sylfaen"/>
          <w:u w:val="single"/>
          <w:lang w:val="ka-GE"/>
        </w:rPr>
        <w:t xml:space="preserve">დგილობრივი ამანათის დაკარგვის ან გარეგნული დაზიანების შემთხვევაში, </w:t>
      </w:r>
      <w:r w:rsidR="0096426C">
        <w:rPr>
          <w:rFonts w:ascii="Sylfaen" w:hAnsi="Sylfaen"/>
          <w:u w:val="single"/>
          <w:lang w:val="ka-GE"/>
        </w:rPr>
        <w:t xml:space="preserve">შპს </w:t>
      </w:r>
      <w:r w:rsidRPr="0084683E">
        <w:rPr>
          <w:rFonts w:ascii="Sylfaen" w:hAnsi="Sylfaen"/>
          <w:u w:val="single"/>
          <w:lang w:val="ka-GE"/>
        </w:rPr>
        <w:t>„საქართველოს ფოსტა“  ანაზღაურებს ზიანს შემდეგი ოდენობით:</w:t>
      </w:r>
    </w:p>
    <w:p w14:paraId="44F57BC4" w14:textId="77777777" w:rsidR="0084683E" w:rsidRPr="0084683E" w:rsidRDefault="0084683E" w:rsidP="0084683E">
      <w:pPr>
        <w:spacing w:after="0"/>
        <w:ind w:left="720"/>
        <w:contextualSpacing/>
        <w:jc w:val="both"/>
        <w:rPr>
          <w:rFonts w:ascii="Sylfaen" w:hAnsi="Sylfaen"/>
          <w:lang w:val="ka-GE"/>
        </w:rPr>
      </w:pPr>
      <w:r w:rsidRPr="0084683E">
        <w:rPr>
          <w:rFonts w:ascii="Sylfaen" w:hAnsi="Sylfaen"/>
          <w:lang w:val="ka-GE"/>
        </w:rPr>
        <w:t>ა) ადგილობრივი ამანათის დაკარგვის, მისი გარეგნული დაზიანების გამო შიგთავსის მთლიანად განადგურების შემთხვევაში:</w:t>
      </w:r>
    </w:p>
    <w:p w14:paraId="1899DB28" w14:textId="7C7C2C48" w:rsidR="0084683E" w:rsidRPr="0084683E" w:rsidRDefault="0084683E" w:rsidP="0084683E">
      <w:pPr>
        <w:numPr>
          <w:ilvl w:val="0"/>
          <w:numId w:val="27"/>
        </w:numPr>
        <w:spacing w:after="0"/>
        <w:contextualSpacing/>
        <w:jc w:val="both"/>
        <w:rPr>
          <w:rFonts w:ascii="Sylfaen" w:hAnsi="Sylfaen"/>
          <w:lang w:val="ka-GE"/>
        </w:rPr>
      </w:pPr>
      <w:r w:rsidRPr="0084683E">
        <w:rPr>
          <w:rFonts w:ascii="Sylfaen" w:hAnsi="Sylfaen"/>
          <w:lang w:val="ka-GE"/>
        </w:rPr>
        <w:t>ადგილობრივი ამანათის გაგზავნის ღირებულებას + თითოეულ კილოგრამზე 5</w:t>
      </w:r>
      <w:r w:rsidR="0096426C">
        <w:rPr>
          <w:rFonts w:ascii="Sylfaen" w:hAnsi="Sylfaen"/>
          <w:lang w:val="ka-GE"/>
        </w:rPr>
        <w:t xml:space="preserve"> </w:t>
      </w:r>
      <w:r w:rsidRPr="0084683E">
        <w:rPr>
          <w:rFonts w:ascii="Sylfaen" w:hAnsi="Sylfaen"/>
          <w:lang w:val="ka-GE"/>
        </w:rPr>
        <w:t>(ხუთი) ლარი</w:t>
      </w:r>
      <w:r w:rsidR="00E657DF">
        <w:rPr>
          <w:rFonts w:ascii="Sylfaen" w:hAnsi="Sylfaen"/>
          <w:lang w:val="ka-GE"/>
        </w:rPr>
        <w:t>;</w:t>
      </w:r>
    </w:p>
    <w:p w14:paraId="617955E9" w14:textId="77777777" w:rsidR="0084683E" w:rsidRPr="0084683E" w:rsidRDefault="0084683E" w:rsidP="0084683E">
      <w:pPr>
        <w:spacing w:after="0"/>
        <w:ind w:left="720"/>
        <w:contextualSpacing/>
        <w:jc w:val="both"/>
        <w:rPr>
          <w:rFonts w:ascii="Sylfaen" w:hAnsi="Sylfaen"/>
          <w:lang w:val="ka-GE"/>
        </w:rPr>
      </w:pPr>
      <w:r w:rsidRPr="0084683E">
        <w:rPr>
          <w:rFonts w:ascii="Sylfaen" w:hAnsi="Sylfaen"/>
          <w:lang w:val="ka-GE"/>
        </w:rPr>
        <w:lastRenderedPageBreak/>
        <w:t xml:space="preserve">ბ) ადგილობრივი ამანათის შიგთავსის ნაწილობრივ დაკარგვის ან გარეგნული დაზიანების შემთხვევაში - დაზიანებული ან დაკარგული ფასეულობის ფარგლებში, მაგრამ არაუმეტეს მაქსიმალური ზღვარისა. </w:t>
      </w:r>
    </w:p>
    <w:p w14:paraId="06E1B752" w14:textId="43F38768" w:rsidR="0084683E" w:rsidRPr="0084683E" w:rsidRDefault="0084683E" w:rsidP="0084683E">
      <w:pPr>
        <w:numPr>
          <w:ilvl w:val="2"/>
          <w:numId w:val="26"/>
        </w:numPr>
        <w:spacing w:after="0"/>
        <w:ind w:left="360" w:hanging="360"/>
        <w:contextualSpacing/>
        <w:jc w:val="both"/>
        <w:rPr>
          <w:rFonts w:ascii="Sylfaen" w:hAnsi="Sylfaen"/>
          <w:lang w:val="ka-GE"/>
        </w:rPr>
      </w:pPr>
      <w:r w:rsidRPr="0084683E">
        <w:rPr>
          <w:rFonts w:ascii="Sylfaen" w:hAnsi="Sylfaen"/>
          <w:lang w:val="ka-GE"/>
        </w:rPr>
        <w:t xml:space="preserve">ზიანის ანაზღაურების თაობაზე გადაწყვეტილების მიღება </w:t>
      </w:r>
      <w:r w:rsidR="0096426C">
        <w:rPr>
          <w:rFonts w:ascii="Sylfaen" w:hAnsi="Sylfaen"/>
          <w:lang w:val="ka-GE"/>
        </w:rPr>
        <w:t>შპს</w:t>
      </w:r>
      <w:r w:rsidRPr="0084683E">
        <w:rPr>
          <w:rFonts w:ascii="Sylfaen" w:hAnsi="Sylfaen"/>
          <w:lang w:val="ka-GE"/>
        </w:rPr>
        <w:t xml:space="preserve"> „საქართველოს ფოსტის“ მიერ ხორციელდება „მომხმარებლის სახელმძღვანელოს“ </w:t>
      </w:r>
      <w:r w:rsidRPr="0084683E">
        <w:rPr>
          <w:rFonts w:ascii="Sylfaen" w:hAnsi="Sylfaen"/>
        </w:rPr>
        <w:t>IX</w:t>
      </w:r>
      <w:r w:rsidRPr="0084683E">
        <w:rPr>
          <w:rFonts w:ascii="Sylfaen" w:hAnsi="Sylfaen"/>
          <w:lang w:val="ka-GE"/>
        </w:rPr>
        <w:t xml:space="preserve"> კარის ნორმების შესაბამისად.</w:t>
      </w:r>
    </w:p>
    <w:p w14:paraId="1C4278F1" w14:textId="77777777" w:rsidR="0084683E" w:rsidRPr="0084683E" w:rsidRDefault="0084683E" w:rsidP="0084683E">
      <w:pPr>
        <w:rPr>
          <w:rFonts w:ascii="Sylfaen" w:hAnsi="Sylfaen"/>
          <w:lang w:val="ka-GE"/>
        </w:rPr>
      </w:pPr>
    </w:p>
    <w:p w14:paraId="3D267936" w14:textId="77777777" w:rsidR="0084683E" w:rsidRPr="0084683E" w:rsidRDefault="0084683E" w:rsidP="0084683E">
      <w:pPr>
        <w:rPr>
          <w:rFonts w:ascii="Sylfaen" w:hAnsi="Sylfaen"/>
          <w:lang w:val="ka-GE"/>
        </w:rPr>
      </w:pPr>
    </w:p>
    <w:sectPr w:rsidR="0084683E" w:rsidRPr="0084683E" w:rsidSect="00D14D03">
      <w:headerReference w:type="default" r:id="rId12"/>
      <w:footerReference w:type="default" r:id="rId13"/>
      <w:pgSz w:w="12240" w:h="15840"/>
      <w:pgMar w:top="555" w:right="720" w:bottom="1440" w:left="720" w:header="360"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1B974" w14:textId="77777777" w:rsidR="003166AE" w:rsidRDefault="003166AE" w:rsidP="00F059F2">
      <w:pPr>
        <w:spacing w:after="0" w:line="240" w:lineRule="auto"/>
      </w:pPr>
      <w:r>
        <w:separator/>
      </w:r>
    </w:p>
  </w:endnote>
  <w:endnote w:type="continuationSeparator" w:id="0">
    <w:p w14:paraId="3A286C82" w14:textId="77777777" w:rsidR="003166AE" w:rsidRDefault="003166AE" w:rsidP="00F0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charset w:val="00"/>
    <w:family w:val="auto"/>
    <w:pitch w:val="variable"/>
    <w:sig w:usb0="00000087" w:usb1="00000000" w:usb2="00000000" w:usb3="00000000" w:csb0="0000001B" w:csb1="00000000"/>
  </w:font>
  <w:font w:name="DejaVu_Sa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73D2" w14:textId="59D226AB" w:rsidR="00DE1F82" w:rsidRDefault="003166AE" w:rsidP="00F059F2">
    <w:pPr>
      <w:spacing w:after="0"/>
      <w:ind w:left="-360" w:right="180"/>
      <w:rPr>
        <w:rFonts w:ascii="Sylfaen" w:hAnsi="Sylfaen"/>
        <w:color w:val="0F243E" w:themeColor="text2" w:themeShade="80"/>
        <w:sz w:val="14"/>
        <w:szCs w:val="26"/>
        <w:lang w:val="ka-GE"/>
      </w:rPr>
    </w:pPr>
    <w:r>
      <w:rPr>
        <w:rFonts w:ascii="Sylfaen" w:hAnsi="Sylfaen"/>
        <w:b/>
        <w:lang w:val="ka-GE"/>
      </w:rPr>
      <w:pict w14:anchorId="6F325699">
        <v:rect id="_x0000_i1027" style="width:472.25pt;height:1.9pt" o:hrpct="990" o:hralign="center" o:hrstd="t" o:hrnoshade="t" o:hr="t" fillcolor="#0070c0" stroked="f"/>
      </w:pict>
    </w:r>
    <w:r w:rsidR="00DE1F82" w:rsidRPr="00E02E8C">
      <w:rPr>
        <w:noProof/>
        <w:color w:val="1F497D" w:themeColor="text2"/>
        <w:sz w:val="14"/>
        <w:szCs w:val="26"/>
      </w:rPr>
      <mc:AlternateContent>
        <mc:Choice Requires="wps">
          <w:drawing>
            <wp:anchor distT="0" distB="0" distL="114300" distR="114300" simplePos="0" relativeHeight="251659264" behindDoc="0" locked="0" layoutInCell="1" allowOverlap="1" wp14:anchorId="5485DBC3" wp14:editId="2E4CB78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1257D" w14:textId="77777777" w:rsidR="00DE1F82" w:rsidRPr="00E02E8C" w:rsidRDefault="00DE1F82" w:rsidP="00F059F2">
                          <w:pPr>
                            <w:spacing w:after="0"/>
                            <w:jc w:val="center"/>
                            <w:rPr>
                              <w:color w:val="0F243E" w:themeColor="text2" w:themeShade="80"/>
                              <w:szCs w:val="26"/>
                            </w:rPr>
                          </w:pPr>
                          <w:r w:rsidRPr="00E02E8C">
                            <w:rPr>
                              <w:color w:val="0F243E" w:themeColor="text2" w:themeShade="80"/>
                              <w:szCs w:val="26"/>
                            </w:rPr>
                            <w:fldChar w:fldCharType="begin"/>
                          </w:r>
                          <w:r w:rsidRPr="00E02E8C">
                            <w:rPr>
                              <w:color w:val="0F243E" w:themeColor="text2" w:themeShade="80"/>
                              <w:szCs w:val="26"/>
                            </w:rPr>
                            <w:instrText xml:space="preserve"> PAGE  \* Arabic  \* MERGEFORMAT </w:instrText>
                          </w:r>
                          <w:r w:rsidRPr="00E02E8C">
                            <w:rPr>
                              <w:color w:val="0F243E" w:themeColor="text2" w:themeShade="80"/>
                              <w:szCs w:val="26"/>
                            </w:rPr>
                            <w:fldChar w:fldCharType="separate"/>
                          </w:r>
                          <w:r>
                            <w:rPr>
                              <w:noProof/>
                              <w:color w:val="0F243E" w:themeColor="text2" w:themeShade="80"/>
                              <w:szCs w:val="26"/>
                            </w:rPr>
                            <w:t>12</w:t>
                          </w:r>
                          <w:r w:rsidRPr="00E02E8C">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5485DBC3"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7931257D" w14:textId="77777777" w:rsidR="00DE1F82" w:rsidRPr="00E02E8C" w:rsidRDefault="00DE1F82" w:rsidP="00F059F2">
                    <w:pPr>
                      <w:spacing w:after="0"/>
                      <w:jc w:val="center"/>
                      <w:rPr>
                        <w:color w:val="0F243E" w:themeColor="text2" w:themeShade="80"/>
                        <w:szCs w:val="26"/>
                      </w:rPr>
                    </w:pPr>
                    <w:r w:rsidRPr="00E02E8C">
                      <w:rPr>
                        <w:color w:val="0F243E" w:themeColor="text2" w:themeShade="80"/>
                        <w:szCs w:val="26"/>
                      </w:rPr>
                      <w:fldChar w:fldCharType="begin"/>
                    </w:r>
                    <w:r w:rsidRPr="00E02E8C">
                      <w:rPr>
                        <w:color w:val="0F243E" w:themeColor="text2" w:themeShade="80"/>
                        <w:szCs w:val="26"/>
                      </w:rPr>
                      <w:instrText xml:space="preserve"> PAGE  \* Arabic  \* MERGEFORMAT </w:instrText>
                    </w:r>
                    <w:r w:rsidRPr="00E02E8C">
                      <w:rPr>
                        <w:color w:val="0F243E" w:themeColor="text2" w:themeShade="80"/>
                        <w:szCs w:val="26"/>
                      </w:rPr>
                      <w:fldChar w:fldCharType="separate"/>
                    </w:r>
                    <w:r>
                      <w:rPr>
                        <w:noProof/>
                        <w:color w:val="0F243E" w:themeColor="text2" w:themeShade="80"/>
                        <w:szCs w:val="26"/>
                      </w:rPr>
                      <w:t>12</w:t>
                    </w:r>
                    <w:r w:rsidRPr="00E02E8C">
                      <w:rPr>
                        <w:color w:val="0F243E" w:themeColor="text2" w:themeShade="80"/>
                        <w:szCs w:val="26"/>
                      </w:rPr>
                      <w:fldChar w:fldCharType="end"/>
                    </w:r>
                  </w:p>
                </w:txbxContent>
              </v:textbox>
              <w10:wrap anchorx="page" anchory="page"/>
            </v:shape>
          </w:pict>
        </mc:Fallback>
      </mc:AlternateContent>
    </w:r>
    <w:r w:rsidR="00DE1F82">
      <w:rPr>
        <w:rFonts w:ascii="Sylfaen" w:hAnsi="Sylfaen"/>
        <w:b/>
        <w:lang w:val="ka-GE"/>
      </w:rPr>
      <w:t xml:space="preserve"> </w:t>
    </w:r>
    <w:r w:rsidR="00DE1F82" w:rsidRPr="00E02E8C">
      <w:rPr>
        <w:rFonts w:ascii="Sylfaen" w:hAnsi="Sylfaen"/>
        <w:color w:val="0F243E" w:themeColor="text2" w:themeShade="80"/>
        <w:sz w:val="14"/>
        <w:szCs w:val="26"/>
        <w:lang w:val="ka-GE"/>
      </w:rPr>
      <w:t xml:space="preserve">დოკუმენტი მოამზადა ხარისხის </w:t>
    </w:r>
    <w:r w:rsidR="00DE1F82">
      <w:rPr>
        <w:rFonts w:ascii="Sylfaen" w:hAnsi="Sylfaen"/>
        <w:color w:val="0F243E" w:themeColor="text2" w:themeShade="80"/>
        <w:sz w:val="14"/>
        <w:szCs w:val="26"/>
        <w:lang w:val="ka-GE"/>
      </w:rPr>
      <w:t>მართ</w:t>
    </w:r>
    <w:r w:rsidR="00DE1F82" w:rsidRPr="00E02E8C">
      <w:rPr>
        <w:rFonts w:ascii="Sylfaen" w:hAnsi="Sylfaen"/>
        <w:color w:val="0F243E" w:themeColor="text2" w:themeShade="80"/>
        <w:sz w:val="14"/>
        <w:szCs w:val="26"/>
        <w:lang w:val="ka-GE"/>
      </w:rPr>
      <w:t xml:space="preserve">ვის </w:t>
    </w:r>
    <w:r w:rsidR="00DE1F82">
      <w:rPr>
        <w:rFonts w:ascii="Sylfaen" w:hAnsi="Sylfaen"/>
        <w:color w:val="0F243E" w:themeColor="text2" w:themeShade="80"/>
        <w:sz w:val="14"/>
        <w:szCs w:val="26"/>
        <w:lang w:val="ka-GE"/>
      </w:rPr>
      <w:t>დეპარტამენტმა</w:t>
    </w:r>
  </w:p>
  <w:p w14:paraId="6E2262EF" w14:textId="4464DA9D" w:rsidR="00717DEF" w:rsidRPr="00717DEF" w:rsidRDefault="00717DEF" w:rsidP="00F059F2">
    <w:pPr>
      <w:spacing w:after="0"/>
      <w:ind w:left="-360" w:right="180"/>
      <w:rPr>
        <w:rFonts w:ascii="Sylfaen" w:hAnsi="Sylfaen"/>
        <w:bCs/>
        <w:color w:val="0F243E" w:themeColor="text2" w:themeShade="80"/>
        <w:sz w:val="14"/>
        <w:szCs w:val="14"/>
        <w:lang w:val="ka-GE"/>
      </w:rPr>
    </w:pPr>
    <w:r w:rsidRPr="00717DEF">
      <w:rPr>
        <w:rFonts w:ascii="Sylfaen" w:hAnsi="Sylfaen"/>
        <w:bCs/>
        <w:sz w:val="14"/>
        <w:szCs w:val="14"/>
        <w:lang w:val="ka-GE"/>
      </w:rPr>
      <w:t>დამტკიცებულია</w:t>
    </w:r>
    <w:r>
      <w:rPr>
        <w:rFonts w:ascii="Sylfaen" w:hAnsi="Sylfaen"/>
        <w:bCs/>
        <w:sz w:val="14"/>
        <w:szCs w:val="14"/>
        <w:lang w:val="ka-GE"/>
      </w:rPr>
      <w:t xml:space="preserve"> გენერალური დირექტორის 14.08.2020წ. #15-01/553 ბრძანებით. ძალაშია 2020 წლის 14 აგვისტოდან</w:t>
    </w:r>
  </w:p>
  <w:p w14:paraId="5A854E6A" w14:textId="77777777" w:rsidR="00DE1F82" w:rsidRDefault="00DE1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645A9" w14:textId="77777777" w:rsidR="003166AE" w:rsidRDefault="003166AE" w:rsidP="00F059F2">
      <w:pPr>
        <w:spacing w:after="0" w:line="240" w:lineRule="auto"/>
      </w:pPr>
      <w:r>
        <w:separator/>
      </w:r>
    </w:p>
  </w:footnote>
  <w:footnote w:type="continuationSeparator" w:id="0">
    <w:p w14:paraId="6E6736A2" w14:textId="77777777" w:rsidR="003166AE" w:rsidRDefault="003166AE" w:rsidP="00F0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935B" w14:textId="77777777" w:rsidR="00DE1F82" w:rsidRDefault="00DE1F82" w:rsidP="00F059F2">
    <w:pPr>
      <w:pStyle w:val="Header"/>
      <w:rPr>
        <w:rFonts w:ascii="Sylfaen" w:hAnsi="Sylfaen"/>
        <w:noProof/>
        <w:color w:val="1F497D"/>
      </w:rPr>
    </w:pPr>
    <w:r>
      <w:rPr>
        <w:noProof/>
        <w:color w:val="1F497D"/>
      </w:rPr>
      <w:drawing>
        <wp:inline distT="0" distB="0" distL="0" distR="0" wp14:anchorId="35DF769A" wp14:editId="58D5BB60">
          <wp:extent cx="1032206" cy="560341"/>
          <wp:effectExtent l="0" t="0" r="0" b="0"/>
          <wp:docPr id="4" name="Picture 4" descr="Description: Description: Description: Description: Description: Description: cid:image001.png@01CE7E33.400B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id:image001.png@01CE7E33.400B0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0037" cy="559164"/>
                  </a:xfrm>
                  <a:prstGeom prst="rect">
                    <a:avLst/>
                  </a:prstGeom>
                  <a:noFill/>
                  <a:ln>
                    <a:noFill/>
                  </a:ln>
                </pic:spPr>
              </pic:pic>
            </a:graphicData>
          </a:graphic>
        </wp:inline>
      </w:drawing>
    </w:r>
  </w:p>
  <w:p w14:paraId="6141D6EF" w14:textId="77777777" w:rsidR="00DE1F82" w:rsidRPr="001F5991" w:rsidRDefault="003166AE" w:rsidP="00F059F2">
    <w:pPr>
      <w:pStyle w:val="Header"/>
      <w:rPr>
        <w:rFonts w:ascii="Sylfaen" w:hAnsi="Sylfaen"/>
        <w:noProof/>
        <w:color w:val="1F497D"/>
      </w:rPr>
    </w:pPr>
    <w:r>
      <w:rPr>
        <w:rFonts w:ascii="Sylfaen" w:hAnsi="Sylfaen"/>
        <w:b/>
        <w:lang w:val="ka-GE"/>
      </w:rPr>
      <w:pict w14:anchorId="520F4395">
        <v:rect id="_x0000_i1026" style="width:472.25pt;height:1.9pt" o:hrpct="990" o:hralign="center" o:hrstd="t" o:hrnoshade="t" o:hr="t" fillcolor="#0070c0" stroked="f"/>
      </w:pict>
    </w:r>
  </w:p>
  <w:p w14:paraId="671E6AB6" w14:textId="77777777" w:rsidR="00DE1F82" w:rsidRDefault="00DE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F9E"/>
    <w:multiLevelType w:val="multilevel"/>
    <w:tmpl w:val="2320CE38"/>
    <w:lvl w:ilvl="0">
      <w:start w:val="5"/>
      <w:numFmt w:val="decimal"/>
      <w:lvlText w:val="%1."/>
      <w:lvlJc w:val="left"/>
      <w:pPr>
        <w:ind w:left="360" w:hanging="360"/>
      </w:pPr>
      <w:rPr>
        <w:rFonts w:hint="default"/>
        <w:color w:val="auto"/>
      </w:rPr>
    </w:lvl>
    <w:lvl w:ilvl="1">
      <w:start w:val="1"/>
      <w:numFmt w:val="decimal"/>
      <w:lvlText w:val="%1.%2."/>
      <w:lvlJc w:val="left"/>
      <w:pPr>
        <w:ind w:left="810" w:hanging="36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23E21A9"/>
    <w:multiLevelType w:val="hybridMultilevel"/>
    <w:tmpl w:val="0D98D8E6"/>
    <w:lvl w:ilvl="0" w:tplc="0409000B">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 w15:restartNumberingAfterBreak="0">
    <w:nsid w:val="0259371C"/>
    <w:multiLevelType w:val="multilevel"/>
    <w:tmpl w:val="DF1CE0AA"/>
    <w:lvl w:ilvl="0">
      <w:start w:val="3"/>
      <w:numFmt w:val="decimal"/>
      <w:lvlText w:val="%1."/>
      <w:lvlJc w:val="left"/>
      <w:pPr>
        <w:ind w:left="620" w:hanging="620"/>
      </w:pPr>
      <w:rPr>
        <w:rFonts w:cs="Sylfaen" w:hint="default"/>
      </w:rPr>
    </w:lvl>
    <w:lvl w:ilvl="1">
      <w:start w:val="1"/>
      <w:numFmt w:val="decimal"/>
      <w:lvlText w:val="%1.%2."/>
      <w:lvlJc w:val="left"/>
      <w:pPr>
        <w:ind w:left="620" w:hanging="620"/>
      </w:pPr>
      <w:rPr>
        <w:rFonts w:cs="Sylfaen" w:hint="default"/>
      </w:rPr>
    </w:lvl>
    <w:lvl w:ilvl="2">
      <w:start w:val="1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15:restartNumberingAfterBreak="0">
    <w:nsid w:val="0BC12C0F"/>
    <w:multiLevelType w:val="hybridMultilevel"/>
    <w:tmpl w:val="CB2AA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C4896"/>
    <w:multiLevelType w:val="hybridMultilevel"/>
    <w:tmpl w:val="A9A234B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063558E"/>
    <w:multiLevelType w:val="hybridMultilevel"/>
    <w:tmpl w:val="34BC9F6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07B6369"/>
    <w:multiLevelType w:val="hybridMultilevel"/>
    <w:tmpl w:val="F6665D78"/>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5D07885"/>
    <w:multiLevelType w:val="multilevel"/>
    <w:tmpl w:val="00C036F4"/>
    <w:lvl w:ilvl="0">
      <w:start w:val="1"/>
      <w:numFmt w:val="bullet"/>
      <w:lvlText w:val=""/>
      <w:lvlJc w:val="left"/>
      <w:pPr>
        <w:ind w:left="1620" w:hanging="540"/>
      </w:pPr>
      <w:rPr>
        <w:rFonts w:ascii="Wingdings" w:hAnsi="Wingdings" w:hint="default"/>
      </w:rPr>
    </w:lvl>
    <w:lvl w:ilvl="1">
      <w:start w:val="4"/>
      <w:numFmt w:val="decimal"/>
      <w:lvlText w:val="%1.%2."/>
      <w:lvlJc w:val="left"/>
      <w:pPr>
        <w:ind w:left="1620" w:hanging="540"/>
      </w:pPr>
      <w:rPr>
        <w:rFonts w:cs="Sylfaen" w:hint="default"/>
      </w:rPr>
    </w:lvl>
    <w:lvl w:ilvl="2">
      <w:start w:val="1"/>
      <w:numFmt w:val="decimal"/>
      <w:lvlText w:val="%1.%2.%3."/>
      <w:lvlJc w:val="left"/>
      <w:pPr>
        <w:ind w:left="180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160" w:hanging="1080"/>
      </w:pPr>
      <w:rPr>
        <w:rFonts w:cs="Sylfaen" w:hint="default"/>
      </w:rPr>
    </w:lvl>
    <w:lvl w:ilvl="5">
      <w:start w:val="1"/>
      <w:numFmt w:val="decimal"/>
      <w:lvlText w:val="%1.%2.%3.%4.%5.%6."/>
      <w:lvlJc w:val="left"/>
      <w:pPr>
        <w:ind w:left="2160" w:hanging="1080"/>
      </w:pPr>
      <w:rPr>
        <w:rFonts w:cs="Sylfaen" w:hint="default"/>
      </w:rPr>
    </w:lvl>
    <w:lvl w:ilvl="6">
      <w:start w:val="1"/>
      <w:numFmt w:val="decimal"/>
      <w:lvlText w:val="%1.%2.%3.%4.%5.%6.%7."/>
      <w:lvlJc w:val="left"/>
      <w:pPr>
        <w:ind w:left="2520" w:hanging="1440"/>
      </w:pPr>
      <w:rPr>
        <w:rFonts w:cs="Sylfaen" w:hint="default"/>
      </w:rPr>
    </w:lvl>
    <w:lvl w:ilvl="7">
      <w:start w:val="1"/>
      <w:numFmt w:val="decimal"/>
      <w:lvlText w:val="%1.%2.%3.%4.%5.%6.%7.%8."/>
      <w:lvlJc w:val="left"/>
      <w:pPr>
        <w:ind w:left="2520" w:hanging="1440"/>
      </w:pPr>
      <w:rPr>
        <w:rFonts w:cs="Sylfaen" w:hint="default"/>
      </w:rPr>
    </w:lvl>
    <w:lvl w:ilvl="8">
      <w:start w:val="1"/>
      <w:numFmt w:val="decimal"/>
      <w:lvlText w:val="%1.%2.%3.%4.%5.%6.%7.%8.%9."/>
      <w:lvlJc w:val="left"/>
      <w:pPr>
        <w:ind w:left="2880" w:hanging="1800"/>
      </w:pPr>
      <w:rPr>
        <w:rFonts w:cs="Sylfaen" w:hint="default"/>
      </w:rPr>
    </w:lvl>
  </w:abstractNum>
  <w:abstractNum w:abstractNumId="8" w15:restartNumberingAfterBreak="0">
    <w:nsid w:val="15FD2F25"/>
    <w:multiLevelType w:val="hybridMultilevel"/>
    <w:tmpl w:val="AD7023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2F192C"/>
    <w:multiLevelType w:val="hybridMultilevel"/>
    <w:tmpl w:val="D91475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863D0"/>
    <w:multiLevelType w:val="hybridMultilevel"/>
    <w:tmpl w:val="C99E6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8C4FB6"/>
    <w:multiLevelType w:val="multilevel"/>
    <w:tmpl w:val="2676CD32"/>
    <w:lvl w:ilvl="0">
      <w:start w:val="3"/>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b w:val="0"/>
        <w:bCs/>
      </w:rPr>
    </w:lvl>
    <w:lvl w:ilvl="2">
      <w:start w:val="1"/>
      <w:numFmt w:val="decimal"/>
      <w:lvlText w:val="%1.%2.%3."/>
      <w:lvlJc w:val="left"/>
      <w:pPr>
        <w:ind w:left="720" w:hanging="720"/>
      </w:pPr>
      <w:rPr>
        <w:rFonts w:cs="Sylfaen" w:hint="default"/>
        <w:b w:val="0"/>
        <w:bCs/>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15:restartNumberingAfterBreak="0">
    <w:nsid w:val="2148707D"/>
    <w:multiLevelType w:val="hybridMultilevel"/>
    <w:tmpl w:val="9926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C5C1E"/>
    <w:multiLevelType w:val="multilevel"/>
    <w:tmpl w:val="DE1202A4"/>
    <w:lvl w:ilvl="0">
      <w:start w:val="7"/>
      <w:numFmt w:val="decimal"/>
      <w:lvlText w:val="%1."/>
      <w:lvlJc w:val="left"/>
      <w:pPr>
        <w:ind w:left="360" w:hanging="360"/>
      </w:pPr>
      <w:rPr>
        <w:rFonts w:cs="Sylfaen" w:hint="default"/>
        <w:color w:val="000000" w:themeColor="text1"/>
      </w:rPr>
    </w:lvl>
    <w:lvl w:ilvl="1">
      <w:start w:val="1"/>
      <w:numFmt w:val="decimal"/>
      <w:lvlText w:val="%1.%2."/>
      <w:lvlJc w:val="left"/>
      <w:pPr>
        <w:ind w:left="810" w:hanging="360"/>
      </w:pPr>
      <w:rPr>
        <w:rFonts w:cs="Sylfaen" w:hint="default"/>
        <w:strike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15:restartNumberingAfterBreak="0">
    <w:nsid w:val="24DC40EB"/>
    <w:multiLevelType w:val="multilevel"/>
    <w:tmpl w:val="07AA4450"/>
    <w:lvl w:ilvl="0">
      <w:start w:val="3"/>
      <w:numFmt w:val="decimal"/>
      <w:lvlText w:val="%1."/>
      <w:lvlJc w:val="left"/>
      <w:pPr>
        <w:ind w:left="620" w:hanging="620"/>
      </w:pPr>
      <w:rPr>
        <w:rFonts w:cs="Sylfaen" w:hint="default"/>
      </w:rPr>
    </w:lvl>
    <w:lvl w:ilvl="1">
      <w:start w:val="1"/>
      <w:numFmt w:val="decimal"/>
      <w:lvlText w:val="%1.%2."/>
      <w:lvlJc w:val="left"/>
      <w:pPr>
        <w:ind w:left="620" w:hanging="620"/>
      </w:pPr>
      <w:rPr>
        <w:rFonts w:cs="Sylfaen" w:hint="default"/>
        <w:b w:val="0"/>
        <w:bCs/>
      </w:rPr>
    </w:lvl>
    <w:lvl w:ilvl="2">
      <w:start w:val="10"/>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5" w15:restartNumberingAfterBreak="0">
    <w:nsid w:val="25487EA8"/>
    <w:multiLevelType w:val="hybridMultilevel"/>
    <w:tmpl w:val="5E045A5C"/>
    <w:lvl w:ilvl="0" w:tplc="0409000B">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 w15:restartNumberingAfterBreak="0">
    <w:nsid w:val="2CBE3FA4"/>
    <w:multiLevelType w:val="hybridMultilevel"/>
    <w:tmpl w:val="A68E12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581E8E"/>
    <w:multiLevelType w:val="hybridMultilevel"/>
    <w:tmpl w:val="D77E8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81DFC"/>
    <w:multiLevelType w:val="hybridMultilevel"/>
    <w:tmpl w:val="16BCA9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4526B4"/>
    <w:multiLevelType w:val="hybridMultilevel"/>
    <w:tmpl w:val="812A9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D7002"/>
    <w:multiLevelType w:val="hybridMultilevel"/>
    <w:tmpl w:val="AC002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45427"/>
    <w:multiLevelType w:val="multilevel"/>
    <w:tmpl w:val="2312BE10"/>
    <w:lvl w:ilvl="0">
      <w:start w:val="6"/>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016C9B"/>
    <w:multiLevelType w:val="hybridMultilevel"/>
    <w:tmpl w:val="7AD6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58BC"/>
    <w:multiLevelType w:val="multilevel"/>
    <w:tmpl w:val="DD36EE48"/>
    <w:lvl w:ilvl="0">
      <w:start w:val="3"/>
      <w:numFmt w:val="decimal"/>
      <w:lvlText w:val="%1."/>
      <w:lvlJc w:val="left"/>
      <w:pPr>
        <w:ind w:left="620" w:hanging="620"/>
      </w:pPr>
      <w:rPr>
        <w:rFonts w:cs="Sylfaen" w:hint="default"/>
      </w:rPr>
    </w:lvl>
    <w:lvl w:ilvl="1">
      <w:start w:val="1"/>
      <w:numFmt w:val="decimal"/>
      <w:lvlText w:val="%1.%2."/>
      <w:lvlJc w:val="left"/>
      <w:pPr>
        <w:ind w:left="620" w:hanging="620"/>
      </w:pPr>
      <w:rPr>
        <w:rFonts w:cs="Sylfaen" w:hint="default"/>
      </w:rPr>
    </w:lvl>
    <w:lvl w:ilvl="2">
      <w:start w:val="1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24" w15:restartNumberingAfterBreak="0">
    <w:nsid w:val="4C86728C"/>
    <w:multiLevelType w:val="multilevel"/>
    <w:tmpl w:val="9F3AE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sz w:val="22"/>
        <w:szCs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8B5E8F"/>
    <w:multiLevelType w:val="hybridMultilevel"/>
    <w:tmpl w:val="CD92F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B03CAE"/>
    <w:multiLevelType w:val="hybridMultilevel"/>
    <w:tmpl w:val="5FCEC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E58A5"/>
    <w:multiLevelType w:val="hybridMultilevel"/>
    <w:tmpl w:val="E1FC4616"/>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8" w15:restartNumberingAfterBreak="0">
    <w:nsid w:val="55A01C55"/>
    <w:multiLevelType w:val="hybridMultilevel"/>
    <w:tmpl w:val="411649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835E2A"/>
    <w:multiLevelType w:val="multilevel"/>
    <w:tmpl w:val="C22C94C0"/>
    <w:lvl w:ilvl="0">
      <w:start w:val="6"/>
      <w:numFmt w:val="decimal"/>
      <w:lvlText w:val="%1."/>
      <w:lvlJc w:val="left"/>
      <w:pPr>
        <w:ind w:left="510" w:hanging="510"/>
      </w:pPr>
      <w:rPr>
        <w:rFonts w:cs="Sylfaen" w:hint="default"/>
      </w:rPr>
    </w:lvl>
    <w:lvl w:ilvl="1">
      <w:start w:val="2"/>
      <w:numFmt w:val="decimal"/>
      <w:lvlText w:val="%1.%2."/>
      <w:lvlJc w:val="left"/>
      <w:pPr>
        <w:ind w:left="510" w:hanging="510"/>
      </w:pPr>
      <w:rPr>
        <w:rFonts w:ascii="Sylfaen" w:hAnsi="Sylfaen"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0" w15:restartNumberingAfterBreak="0">
    <w:nsid w:val="62F635CF"/>
    <w:multiLevelType w:val="hybridMultilevel"/>
    <w:tmpl w:val="0950B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64B08"/>
    <w:multiLevelType w:val="hybridMultilevel"/>
    <w:tmpl w:val="4AC007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B50377"/>
    <w:multiLevelType w:val="hybridMultilevel"/>
    <w:tmpl w:val="378682BE"/>
    <w:lvl w:ilvl="0" w:tplc="0409000B">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3" w15:restartNumberingAfterBreak="0">
    <w:nsid w:val="695B1094"/>
    <w:multiLevelType w:val="hybridMultilevel"/>
    <w:tmpl w:val="84C6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158F9"/>
    <w:multiLevelType w:val="hybridMultilevel"/>
    <w:tmpl w:val="3A761232"/>
    <w:lvl w:ilvl="0" w:tplc="5D3C58C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55237"/>
    <w:multiLevelType w:val="hybridMultilevel"/>
    <w:tmpl w:val="B6F2D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C6E79"/>
    <w:multiLevelType w:val="hybridMultilevel"/>
    <w:tmpl w:val="B4325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D722C7"/>
    <w:multiLevelType w:val="hybridMultilevel"/>
    <w:tmpl w:val="3A124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9425A"/>
    <w:multiLevelType w:val="multilevel"/>
    <w:tmpl w:val="A898625A"/>
    <w:lvl w:ilvl="0">
      <w:start w:val="3"/>
      <w:numFmt w:val="decimal"/>
      <w:lvlText w:val="%1."/>
      <w:lvlJc w:val="left"/>
      <w:pPr>
        <w:ind w:left="645" w:hanging="645"/>
      </w:pPr>
      <w:rPr>
        <w:rFonts w:cs="Sylfaen" w:hint="default"/>
        <w:color w:val="000000" w:themeColor="text1"/>
      </w:rPr>
    </w:lvl>
    <w:lvl w:ilvl="1">
      <w:start w:val="1"/>
      <w:numFmt w:val="decimal"/>
      <w:lvlText w:val="%1.%2."/>
      <w:lvlJc w:val="left"/>
      <w:pPr>
        <w:ind w:left="1005" w:hanging="645"/>
      </w:pPr>
      <w:rPr>
        <w:rFonts w:cs="Sylfaen" w:hint="default"/>
        <w:b/>
        <w:color w:val="auto"/>
      </w:rPr>
    </w:lvl>
    <w:lvl w:ilvl="2">
      <w:start w:val="1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9" w15:restartNumberingAfterBreak="0">
    <w:nsid w:val="77252354"/>
    <w:multiLevelType w:val="multilevel"/>
    <w:tmpl w:val="1A2A438A"/>
    <w:lvl w:ilvl="0">
      <w:start w:val="3"/>
      <w:numFmt w:val="decimal"/>
      <w:lvlText w:val="%1."/>
      <w:lvlJc w:val="left"/>
      <w:pPr>
        <w:ind w:left="620" w:hanging="620"/>
      </w:pPr>
      <w:rPr>
        <w:rFonts w:cs="Sylfaen" w:hint="default"/>
      </w:rPr>
    </w:lvl>
    <w:lvl w:ilvl="1">
      <w:start w:val="1"/>
      <w:numFmt w:val="decimal"/>
      <w:lvlText w:val="%1.%2."/>
      <w:lvlJc w:val="left"/>
      <w:pPr>
        <w:ind w:left="980" w:hanging="620"/>
      </w:pPr>
      <w:rPr>
        <w:rFonts w:cs="Sylfaen" w:hint="default"/>
      </w:rPr>
    </w:lvl>
    <w:lvl w:ilvl="2">
      <w:start w:val="12"/>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40" w15:restartNumberingAfterBreak="0">
    <w:nsid w:val="77600070"/>
    <w:multiLevelType w:val="hybridMultilevel"/>
    <w:tmpl w:val="04EA0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06915"/>
    <w:multiLevelType w:val="hybridMultilevel"/>
    <w:tmpl w:val="15CA66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5C0E9D"/>
    <w:multiLevelType w:val="multilevel"/>
    <w:tmpl w:val="5A10B4B6"/>
    <w:lvl w:ilvl="0">
      <w:start w:val="5"/>
      <w:numFmt w:val="decimal"/>
      <w:lvlText w:val="%1."/>
      <w:lvlJc w:val="left"/>
      <w:pPr>
        <w:ind w:left="360" w:hanging="360"/>
      </w:pPr>
      <w:rPr>
        <w:rFonts w:cs="Sylfaen"/>
      </w:rPr>
    </w:lvl>
    <w:lvl w:ilvl="1">
      <w:start w:val="1"/>
      <w:numFmt w:val="decimal"/>
      <w:lvlText w:val="%1.%2."/>
      <w:lvlJc w:val="left"/>
      <w:pPr>
        <w:ind w:left="360" w:hanging="360"/>
      </w:pPr>
      <w:rPr>
        <w:rFonts w:cs="Sylfaen"/>
        <w:b w:val="0"/>
        <w:bCs/>
      </w:rPr>
    </w:lvl>
    <w:lvl w:ilvl="2">
      <w:start w:val="1"/>
      <w:numFmt w:val="decimal"/>
      <w:lvlText w:val="%1.%2.%3."/>
      <w:lvlJc w:val="left"/>
      <w:pPr>
        <w:ind w:left="720" w:hanging="720"/>
      </w:pPr>
      <w:rPr>
        <w:rFonts w:ascii="Sylfaen" w:hAnsi="Sylfaen" w:cs="Sylfaen" w:hint="default"/>
        <w:b w:val="0"/>
        <w:bCs/>
      </w:rPr>
    </w:lvl>
    <w:lvl w:ilvl="3">
      <w:start w:val="1"/>
      <w:numFmt w:val="decimal"/>
      <w:lvlText w:val="%1.%2.%3.%4."/>
      <w:lvlJc w:val="left"/>
      <w:pPr>
        <w:ind w:left="720" w:hanging="720"/>
      </w:pPr>
      <w:rPr>
        <w:rFonts w:cs="Sylfaen"/>
      </w:rPr>
    </w:lvl>
    <w:lvl w:ilvl="4">
      <w:start w:val="1"/>
      <w:numFmt w:val="decimal"/>
      <w:lvlText w:val="%1.%2.%3.%4.%5."/>
      <w:lvlJc w:val="left"/>
      <w:pPr>
        <w:ind w:left="1080" w:hanging="1080"/>
      </w:pPr>
      <w:rPr>
        <w:rFonts w:cs="Sylfaen"/>
      </w:rPr>
    </w:lvl>
    <w:lvl w:ilvl="5">
      <w:start w:val="1"/>
      <w:numFmt w:val="decimal"/>
      <w:lvlText w:val="%1.%2.%3.%4.%5.%6."/>
      <w:lvlJc w:val="left"/>
      <w:pPr>
        <w:ind w:left="1080" w:hanging="1080"/>
      </w:pPr>
      <w:rPr>
        <w:rFonts w:cs="Sylfaen"/>
      </w:rPr>
    </w:lvl>
    <w:lvl w:ilvl="6">
      <w:start w:val="1"/>
      <w:numFmt w:val="decimal"/>
      <w:lvlText w:val="%1.%2.%3.%4.%5.%6.%7."/>
      <w:lvlJc w:val="left"/>
      <w:pPr>
        <w:ind w:left="1440" w:hanging="1440"/>
      </w:pPr>
      <w:rPr>
        <w:rFonts w:cs="Sylfaen"/>
      </w:rPr>
    </w:lvl>
    <w:lvl w:ilvl="7">
      <w:start w:val="1"/>
      <w:numFmt w:val="decimal"/>
      <w:lvlText w:val="%1.%2.%3.%4.%5.%6.%7.%8."/>
      <w:lvlJc w:val="left"/>
      <w:pPr>
        <w:ind w:left="1440" w:hanging="1440"/>
      </w:pPr>
      <w:rPr>
        <w:rFonts w:cs="Sylfaen"/>
      </w:rPr>
    </w:lvl>
    <w:lvl w:ilvl="8">
      <w:start w:val="1"/>
      <w:numFmt w:val="decimal"/>
      <w:lvlText w:val="%1.%2.%3.%4.%5.%6.%7.%8.%9."/>
      <w:lvlJc w:val="left"/>
      <w:pPr>
        <w:ind w:left="1800" w:hanging="1800"/>
      </w:pPr>
      <w:rPr>
        <w:rFonts w:cs="Sylfaen"/>
      </w:rPr>
    </w:lvl>
  </w:abstractNum>
  <w:num w:numId="1">
    <w:abstractNumId w:val="24"/>
  </w:num>
  <w:num w:numId="2">
    <w:abstractNumId w:val="28"/>
  </w:num>
  <w:num w:numId="3">
    <w:abstractNumId w:val="9"/>
  </w:num>
  <w:num w:numId="4">
    <w:abstractNumId w:val="8"/>
  </w:num>
  <w:num w:numId="5">
    <w:abstractNumId w:val="6"/>
  </w:num>
  <w:num w:numId="6">
    <w:abstractNumId w:val="37"/>
  </w:num>
  <w:num w:numId="7">
    <w:abstractNumId w:val="12"/>
  </w:num>
  <w:num w:numId="8">
    <w:abstractNumId w:val="20"/>
  </w:num>
  <w:num w:numId="9">
    <w:abstractNumId w:val="40"/>
  </w:num>
  <w:num w:numId="10">
    <w:abstractNumId w:val="30"/>
  </w:num>
  <w:num w:numId="11">
    <w:abstractNumId w:val="35"/>
  </w:num>
  <w:num w:numId="12">
    <w:abstractNumId w:val="7"/>
  </w:num>
  <w:num w:numId="13">
    <w:abstractNumId w:val="26"/>
  </w:num>
  <w:num w:numId="14">
    <w:abstractNumId w:val="36"/>
  </w:num>
  <w:num w:numId="15">
    <w:abstractNumId w:val="41"/>
  </w:num>
  <w:num w:numId="16">
    <w:abstractNumId w:val="3"/>
  </w:num>
  <w:num w:numId="17">
    <w:abstractNumId w:val="32"/>
  </w:num>
  <w:num w:numId="18">
    <w:abstractNumId w:val="34"/>
  </w:num>
  <w:num w:numId="19">
    <w:abstractNumId w:val="17"/>
  </w:num>
  <w:num w:numId="20">
    <w:abstractNumId w:val="11"/>
  </w:num>
  <w:num w:numId="21">
    <w:abstractNumId w:val="5"/>
  </w:num>
  <w:num w:numId="22">
    <w:abstractNumId w:val="19"/>
  </w:num>
  <w:num w:numId="23">
    <w:abstractNumId w:val="14"/>
  </w:num>
  <w:num w:numId="24">
    <w:abstractNumId w:val="29"/>
  </w:num>
  <w:num w:numId="25">
    <w:abstractNumId w:val="21"/>
  </w:num>
  <w:num w:numId="26">
    <w:abstractNumId w:val="13"/>
  </w:num>
  <w:num w:numId="27">
    <w:abstractNumId w:val="27"/>
  </w:num>
  <w:num w:numId="28">
    <w:abstractNumId w:val="23"/>
  </w:num>
  <w:num w:numId="29">
    <w:abstractNumId w:val="2"/>
  </w:num>
  <w:num w:numId="30">
    <w:abstractNumId w:val="38"/>
  </w:num>
  <w:num w:numId="31">
    <w:abstractNumId w:val="16"/>
  </w:num>
  <w:num w:numId="32">
    <w:abstractNumId w:val="1"/>
  </w:num>
  <w:num w:numId="33">
    <w:abstractNumId w:val="31"/>
  </w:num>
  <w:num w:numId="34">
    <w:abstractNumId w:val="4"/>
  </w:num>
  <w:num w:numId="35">
    <w:abstractNumId w:val="15"/>
  </w:num>
  <w:num w:numId="36">
    <w:abstractNumId w:val="39"/>
  </w:num>
  <w:num w:numId="37">
    <w:abstractNumId w:val="0"/>
  </w:num>
  <w:num w:numId="3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8"/>
  </w:num>
  <w:num w:numId="41">
    <w:abstractNumId w:val="10"/>
  </w:num>
  <w:num w:numId="42">
    <w:abstractNumId w:val="22"/>
  </w:num>
  <w:num w:numId="4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A6"/>
    <w:rsid w:val="00000771"/>
    <w:rsid w:val="0000258B"/>
    <w:rsid w:val="00006A1F"/>
    <w:rsid w:val="00006B04"/>
    <w:rsid w:val="00010829"/>
    <w:rsid w:val="0001190C"/>
    <w:rsid w:val="00013C4D"/>
    <w:rsid w:val="000206F5"/>
    <w:rsid w:val="00020B22"/>
    <w:rsid w:val="00023C4C"/>
    <w:rsid w:val="00026376"/>
    <w:rsid w:val="0002759F"/>
    <w:rsid w:val="0004077F"/>
    <w:rsid w:val="00046EC4"/>
    <w:rsid w:val="0005216A"/>
    <w:rsid w:val="000551CC"/>
    <w:rsid w:val="0008018E"/>
    <w:rsid w:val="00080A09"/>
    <w:rsid w:val="00083B8C"/>
    <w:rsid w:val="000840A7"/>
    <w:rsid w:val="000844DD"/>
    <w:rsid w:val="000851C5"/>
    <w:rsid w:val="00095D10"/>
    <w:rsid w:val="000A185B"/>
    <w:rsid w:val="000A3A48"/>
    <w:rsid w:val="000A7212"/>
    <w:rsid w:val="000B0A50"/>
    <w:rsid w:val="000C03CB"/>
    <w:rsid w:val="000C4B3F"/>
    <w:rsid w:val="000C65AE"/>
    <w:rsid w:val="000C77BE"/>
    <w:rsid w:val="000D6076"/>
    <w:rsid w:val="000E44F4"/>
    <w:rsid w:val="000E5C72"/>
    <w:rsid w:val="000E7022"/>
    <w:rsid w:val="000F12BD"/>
    <w:rsid w:val="000F14A9"/>
    <w:rsid w:val="000F5FCD"/>
    <w:rsid w:val="00101B01"/>
    <w:rsid w:val="00105146"/>
    <w:rsid w:val="001054A2"/>
    <w:rsid w:val="00107AD2"/>
    <w:rsid w:val="00107CF0"/>
    <w:rsid w:val="0011478F"/>
    <w:rsid w:val="0012489C"/>
    <w:rsid w:val="00135DCB"/>
    <w:rsid w:val="00142E1C"/>
    <w:rsid w:val="001467D0"/>
    <w:rsid w:val="00153E75"/>
    <w:rsid w:val="00161919"/>
    <w:rsid w:val="00164B9B"/>
    <w:rsid w:val="001655C5"/>
    <w:rsid w:val="00166E46"/>
    <w:rsid w:val="00170B25"/>
    <w:rsid w:val="00170ED9"/>
    <w:rsid w:val="00171F9B"/>
    <w:rsid w:val="0017247F"/>
    <w:rsid w:val="00174587"/>
    <w:rsid w:val="00175E30"/>
    <w:rsid w:val="00177D95"/>
    <w:rsid w:val="00182420"/>
    <w:rsid w:val="00190E85"/>
    <w:rsid w:val="00192E70"/>
    <w:rsid w:val="0019362D"/>
    <w:rsid w:val="00196DBC"/>
    <w:rsid w:val="001A5AE7"/>
    <w:rsid w:val="001B1A3A"/>
    <w:rsid w:val="001B6170"/>
    <w:rsid w:val="001B621F"/>
    <w:rsid w:val="001B63FF"/>
    <w:rsid w:val="001C2A1A"/>
    <w:rsid w:val="001C2E64"/>
    <w:rsid w:val="001F6EC7"/>
    <w:rsid w:val="00201538"/>
    <w:rsid w:val="0020437F"/>
    <w:rsid w:val="002065A0"/>
    <w:rsid w:val="00207DE5"/>
    <w:rsid w:val="00212231"/>
    <w:rsid w:val="0021241C"/>
    <w:rsid w:val="00216651"/>
    <w:rsid w:val="00227127"/>
    <w:rsid w:val="00233911"/>
    <w:rsid w:val="00244C18"/>
    <w:rsid w:val="00253F39"/>
    <w:rsid w:val="00257396"/>
    <w:rsid w:val="00266D80"/>
    <w:rsid w:val="0026774A"/>
    <w:rsid w:val="00284183"/>
    <w:rsid w:val="00287659"/>
    <w:rsid w:val="00290C65"/>
    <w:rsid w:val="002917D4"/>
    <w:rsid w:val="0029342B"/>
    <w:rsid w:val="00293FDD"/>
    <w:rsid w:val="002A09B6"/>
    <w:rsid w:val="002A1BE0"/>
    <w:rsid w:val="002A48D6"/>
    <w:rsid w:val="002A5DA4"/>
    <w:rsid w:val="002B2369"/>
    <w:rsid w:val="002C0E5D"/>
    <w:rsid w:val="002C2B5B"/>
    <w:rsid w:val="002D3792"/>
    <w:rsid w:val="002D6953"/>
    <w:rsid w:val="002E6B4C"/>
    <w:rsid w:val="002F0226"/>
    <w:rsid w:val="002F5C26"/>
    <w:rsid w:val="00304529"/>
    <w:rsid w:val="00310EF5"/>
    <w:rsid w:val="00312EB6"/>
    <w:rsid w:val="003166AE"/>
    <w:rsid w:val="0031769A"/>
    <w:rsid w:val="00321F39"/>
    <w:rsid w:val="00321F7F"/>
    <w:rsid w:val="00322BCD"/>
    <w:rsid w:val="00323165"/>
    <w:rsid w:val="00327571"/>
    <w:rsid w:val="00327BE4"/>
    <w:rsid w:val="00353020"/>
    <w:rsid w:val="0035450A"/>
    <w:rsid w:val="003551D2"/>
    <w:rsid w:val="0035672C"/>
    <w:rsid w:val="00357200"/>
    <w:rsid w:val="00361F60"/>
    <w:rsid w:val="00366A20"/>
    <w:rsid w:val="00366D9C"/>
    <w:rsid w:val="00367C90"/>
    <w:rsid w:val="00370532"/>
    <w:rsid w:val="0037310E"/>
    <w:rsid w:val="003743F4"/>
    <w:rsid w:val="003761F4"/>
    <w:rsid w:val="0038094F"/>
    <w:rsid w:val="00381CD2"/>
    <w:rsid w:val="00381FDF"/>
    <w:rsid w:val="0038363B"/>
    <w:rsid w:val="00383C2B"/>
    <w:rsid w:val="003856D7"/>
    <w:rsid w:val="003862E5"/>
    <w:rsid w:val="0039208A"/>
    <w:rsid w:val="00392664"/>
    <w:rsid w:val="003939EB"/>
    <w:rsid w:val="0039616C"/>
    <w:rsid w:val="0039623B"/>
    <w:rsid w:val="00396492"/>
    <w:rsid w:val="003A0266"/>
    <w:rsid w:val="003A1B3A"/>
    <w:rsid w:val="003A1E99"/>
    <w:rsid w:val="003B64F7"/>
    <w:rsid w:val="003C11B0"/>
    <w:rsid w:val="003C4897"/>
    <w:rsid w:val="003D0109"/>
    <w:rsid w:val="003D0D05"/>
    <w:rsid w:val="003D14CF"/>
    <w:rsid w:val="003D26D0"/>
    <w:rsid w:val="003D28DD"/>
    <w:rsid w:val="003E0D2B"/>
    <w:rsid w:val="003E18B7"/>
    <w:rsid w:val="003E52FA"/>
    <w:rsid w:val="003E6573"/>
    <w:rsid w:val="003E731D"/>
    <w:rsid w:val="003F35D3"/>
    <w:rsid w:val="003F404F"/>
    <w:rsid w:val="003F4AAD"/>
    <w:rsid w:val="00401981"/>
    <w:rsid w:val="00402061"/>
    <w:rsid w:val="0040238A"/>
    <w:rsid w:val="0040303A"/>
    <w:rsid w:val="00403455"/>
    <w:rsid w:val="004075D3"/>
    <w:rsid w:val="00417466"/>
    <w:rsid w:val="00421074"/>
    <w:rsid w:val="004250DE"/>
    <w:rsid w:val="00431A3C"/>
    <w:rsid w:val="00441B53"/>
    <w:rsid w:val="00446D19"/>
    <w:rsid w:val="004554DF"/>
    <w:rsid w:val="004610C8"/>
    <w:rsid w:val="004611FB"/>
    <w:rsid w:val="00463551"/>
    <w:rsid w:val="00463B79"/>
    <w:rsid w:val="00466A1A"/>
    <w:rsid w:val="004737F7"/>
    <w:rsid w:val="00474226"/>
    <w:rsid w:val="00476697"/>
    <w:rsid w:val="00480AD3"/>
    <w:rsid w:val="004914FB"/>
    <w:rsid w:val="00494987"/>
    <w:rsid w:val="004A21F4"/>
    <w:rsid w:val="004A5A2C"/>
    <w:rsid w:val="004B5362"/>
    <w:rsid w:val="004C2672"/>
    <w:rsid w:val="004D4724"/>
    <w:rsid w:val="004E1406"/>
    <w:rsid w:val="004E3A77"/>
    <w:rsid w:val="004E521D"/>
    <w:rsid w:val="004E68A2"/>
    <w:rsid w:val="004F4386"/>
    <w:rsid w:val="005000D1"/>
    <w:rsid w:val="005173B3"/>
    <w:rsid w:val="00523BEB"/>
    <w:rsid w:val="00527D87"/>
    <w:rsid w:val="00531A11"/>
    <w:rsid w:val="005369B6"/>
    <w:rsid w:val="005408EF"/>
    <w:rsid w:val="005427E2"/>
    <w:rsid w:val="005459D6"/>
    <w:rsid w:val="00552B51"/>
    <w:rsid w:val="00556177"/>
    <w:rsid w:val="005565DC"/>
    <w:rsid w:val="00566BE7"/>
    <w:rsid w:val="0056716B"/>
    <w:rsid w:val="005703D7"/>
    <w:rsid w:val="0057093C"/>
    <w:rsid w:val="00571B7C"/>
    <w:rsid w:val="005755C8"/>
    <w:rsid w:val="00576E3D"/>
    <w:rsid w:val="0058635F"/>
    <w:rsid w:val="005908B1"/>
    <w:rsid w:val="00593DE3"/>
    <w:rsid w:val="005A09C6"/>
    <w:rsid w:val="005B0494"/>
    <w:rsid w:val="005B0E83"/>
    <w:rsid w:val="005B2377"/>
    <w:rsid w:val="005B2658"/>
    <w:rsid w:val="005B3A9E"/>
    <w:rsid w:val="005C080C"/>
    <w:rsid w:val="005C16D9"/>
    <w:rsid w:val="005D7B90"/>
    <w:rsid w:val="005E4C2A"/>
    <w:rsid w:val="005F0519"/>
    <w:rsid w:val="005F678C"/>
    <w:rsid w:val="00601825"/>
    <w:rsid w:val="006024D4"/>
    <w:rsid w:val="0061525C"/>
    <w:rsid w:val="00617CB4"/>
    <w:rsid w:val="0062622F"/>
    <w:rsid w:val="00633F54"/>
    <w:rsid w:val="00640676"/>
    <w:rsid w:val="00640E24"/>
    <w:rsid w:val="006456F3"/>
    <w:rsid w:val="006502B9"/>
    <w:rsid w:val="00657031"/>
    <w:rsid w:val="00666639"/>
    <w:rsid w:val="00667B76"/>
    <w:rsid w:val="00673CBF"/>
    <w:rsid w:val="00683936"/>
    <w:rsid w:val="00683AF7"/>
    <w:rsid w:val="00687367"/>
    <w:rsid w:val="0069597E"/>
    <w:rsid w:val="00696F16"/>
    <w:rsid w:val="006A4212"/>
    <w:rsid w:val="006B1551"/>
    <w:rsid w:val="006B342E"/>
    <w:rsid w:val="006B3DA9"/>
    <w:rsid w:val="006B4913"/>
    <w:rsid w:val="006C6CEF"/>
    <w:rsid w:val="006D3232"/>
    <w:rsid w:val="006D605B"/>
    <w:rsid w:val="006E70C9"/>
    <w:rsid w:val="006F0A09"/>
    <w:rsid w:val="006F3468"/>
    <w:rsid w:val="006F5F6D"/>
    <w:rsid w:val="00700857"/>
    <w:rsid w:val="00700994"/>
    <w:rsid w:val="00705107"/>
    <w:rsid w:val="00706905"/>
    <w:rsid w:val="00710339"/>
    <w:rsid w:val="00712545"/>
    <w:rsid w:val="007173AA"/>
    <w:rsid w:val="00717DEF"/>
    <w:rsid w:val="00727006"/>
    <w:rsid w:val="007330A2"/>
    <w:rsid w:val="0073370A"/>
    <w:rsid w:val="00746D9F"/>
    <w:rsid w:val="007734A7"/>
    <w:rsid w:val="007760D0"/>
    <w:rsid w:val="007830A7"/>
    <w:rsid w:val="00791107"/>
    <w:rsid w:val="00795523"/>
    <w:rsid w:val="007A1A60"/>
    <w:rsid w:val="007A3EF0"/>
    <w:rsid w:val="007A59FC"/>
    <w:rsid w:val="007A5D8E"/>
    <w:rsid w:val="007A72B1"/>
    <w:rsid w:val="007B254F"/>
    <w:rsid w:val="007C05B4"/>
    <w:rsid w:val="007C21B3"/>
    <w:rsid w:val="007C3530"/>
    <w:rsid w:val="007C5350"/>
    <w:rsid w:val="007E2166"/>
    <w:rsid w:val="007E2FCE"/>
    <w:rsid w:val="007F0052"/>
    <w:rsid w:val="007F2759"/>
    <w:rsid w:val="007F2FCA"/>
    <w:rsid w:val="007F7DA6"/>
    <w:rsid w:val="00803009"/>
    <w:rsid w:val="00812A96"/>
    <w:rsid w:val="00813DAD"/>
    <w:rsid w:val="00815BBC"/>
    <w:rsid w:val="00820AFA"/>
    <w:rsid w:val="00824142"/>
    <w:rsid w:val="00825502"/>
    <w:rsid w:val="0083162C"/>
    <w:rsid w:val="00831713"/>
    <w:rsid w:val="008430B6"/>
    <w:rsid w:val="00843349"/>
    <w:rsid w:val="008462FA"/>
    <w:rsid w:val="0084683E"/>
    <w:rsid w:val="00850F52"/>
    <w:rsid w:val="00852867"/>
    <w:rsid w:val="00862E86"/>
    <w:rsid w:val="008639A4"/>
    <w:rsid w:val="00871FE0"/>
    <w:rsid w:val="00876853"/>
    <w:rsid w:val="008874C1"/>
    <w:rsid w:val="008926B6"/>
    <w:rsid w:val="00895C06"/>
    <w:rsid w:val="008A2EDD"/>
    <w:rsid w:val="008B03DD"/>
    <w:rsid w:val="008B3748"/>
    <w:rsid w:val="008B3D6B"/>
    <w:rsid w:val="008B5028"/>
    <w:rsid w:val="008C27C1"/>
    <w:rsid w:val="008C53D3"/>
    <w:rsid w:val="008C71B2"/>
    <w:rsid w:val="008D2787"/>
    <w:rsid w:val="008E1903"/>
    <w:rsid w:val="008E2872"/>
    <w:rsid w:val="008E2E28"/>
    <w:rsid w:val="008E2EA9"/>
    <w:rsid w:val="008E60DC"/>
    <w:rsid w:val="008F2C3C"/>
    <w:rsid w:val="00901354"/>
    <w:rsid w:val="009040B6"/>
    <w:rsid w:val="00906CDC"/>
    <w:rsid w:val="00922738"/>
    <w:rsid w:val="00927377"/>
    <w:rsid w:val="00934ED2"/>
    <w:rsid w:val="00937174"/>
    <w:rsid w:val="00946199"/>
    <w:rsid w:val="009501B1"/>
    <w:rsid w:val="00953878"/>
    <w:rsid w:val="00957B3A"/>
    <w:rsid w:val="00961B0C"/>
    <w:rsid w:val="0096426C"/>
    <w:rsid w:val="00965A67"/>
    <w:rsid w:val="00975104"/>
    <w:rsid w:val="00976D55"/>
    <w:rsid w:val="00982039"/>
    <w:rsid w:val="00987294"/>
    <w:rsid w:val="00991A38"/>
    <w:rsid w:val="00991F53"/>
    <w:rsid w:val="00993017"/>
    <w:rsid w:val="0099496A"/>
    <w:rsid w:val="009A1E2D"/>
    <w:rsid w:val="009A4BCB"/>
    <w:rsid w:val="009A5C4B"/>
    <w:rsid w:val="009B07D6"/>
    <w:rsid w:val="009C4A63"/>
    <w:rsid w:val="009C576F"/>
    <w:rsid w:val="009C6ED3"/>
    <w:rsid w:val="009D6E3F"/>
    <w:rsid w:val="009D7A30"/>
    <w:rsid w:val="009E3E96"/>
    <w:rsid w:val="009E4AD7"/>
    <w:rsid w:val="009E4BCD"/>
    <w:rsid w:val="009E6255"/>
    <w:rsid w:val="009E6ED0"/>
    <w:rsid w:val="009F25AB"/>
    <w:rsid w:val="00A03A12"/>
    <w:rsid w:val="00A05725"/>
    <w:rsid w:val="00A05D06"/>
    <w:rsid w:val="00A05F18"/>
    <w:rsid w:val="00A06E88"/>
    <w:rsid w:val="00A10879"/>
    <w:rsid w:val="00A20F3B"/>
    <w:rsid w:val="00A23B16"/>
    <w:rsid w:val="00A2439E"/>
    <w:rsid w:val="00A31515"/>
    <w:rsid w:val="00A31CDB"/>
    <w:rsid w:val="00A32174"/>
    <w:rsid w:val="00A40D20"/>
    <w:rsid w:val="00A4150B"/>
    <w:rsid w:val="00A43AF1"/>
    <w:rsid w:val="00A43DF0"/>
    <w:rsid w:val="00A45AFB"/>
    <w:rsid w:val="00A55596"/>
    <w:rsid w:val="00A60EF6"/>
    <w:rsid w:val="00A6323B"/>
    <w:rsid w:val="00A643F8"/>
    <w:rsid w:val="00A807EF"/>
    <w:rsid w:val="00A80912"/>
    <w:rsid w:val="00A81636"/>
    <w:rsid w:val="00A8171C"/>
    <w:rsid w:val="00A84CF9"/>
    <w:rsid w:val="00A94710"/>
    <w:rsid w:val="00A954DE"/>
    <w:rsid w:val="00A97364"/>
    <w:rsid w:val="00A976D1"/>
    <w:rsid w:val="00AA06A4"/>
    <w:rsid w:val="00AA132F"/>
    <w:rsid w:val="00AA2C11"/>
    <w:rsid w:val="00AB09FC"/>
    <w:rsid w:val="00AB450C"/>
    <w:rsid w:val="00AC2D93"/>
    <w:rsid w:val="00AD2AD0"/>
    <w:rsid w:val="00AD5495"/>
    <w:rsid w:val="00AD67B4"/>
    <w:rsid w:val="00AE3444"/>
    <w:rsid w:val="00AE5B16"/>
    <w:rsid w:val="00AF2C0D"/>
    <w:rsid w:val="00B12DB7"/>
    <w:rsid w:val="00B12ED4"/>
    <w:rsid w:val="00B13892"/>
    <w:rsid w:val="00B22816"/>
    <w:rsid w:val="00B24D30"/>
    <w:rsid w:val="00B25EED"/>
    <w:rsid w:val="00B26F91"/>
    <w:rsid w:val="00B30AE7"/>
    <w:rsid w:val="00B34F92"/>
    <w:rsid w:val="00B36A77"/>
    <w:rsid w:val="00B37F4E"/>
    <w:rsid w:val="00B400DC"/>
    <w:rsid w:val="00B41AD1"/>
    <w:rsid w:val="00B5051F"/>
    <w:rsid w:val="00B50B2A"/>
    <w:rsid w:val="00B52187"/>
    <w:rsid w:val="00B54363"/>
    <w:rsid w:val="00B55A78"/>
    <w:rsid w:val="00B61D08"/>
    <w:rsid w:val="00B658C8"/>
    <w:rsid w:val="00B67281"/>
    <w:rsid w:val="00B72F11"/>
    <w:rsid w:val="00B73F87"/>
    <w:rsid w:val="00B83CCD"/>
    <w:rsid w:val="00B85ADC"/>
    <w:rsid w:val="00B91295"/>
    <w:rsid w:val="00BA0AB7"/>
    <w:rsid w:val="00BA33FB"/>
    <w:rsid w:val="00BA7262"/>
    <w:rsid w:val="00BB75AE"/>
    <w:rsid w:val="00BC0D4A"/>
    <w:rsid w:val="00BC359E"/>
    <w:rsid w:val="00BC6097"/>
    <w:rsid w:val="00BC6B64"/>
    <w:rsid w:val="00BD28B4"/>
    <w:rsid w:val="00BD3048"/>
    <w:rsid w:val="00BE0C30"/>
    <w:rsid w:val="00BE16A6"/>
    <w:rsid w:val="00BE3332"/>
    <w:rsid w:val="00BE7E66"/>
    <w:rsid w:val="00BF0FAB"/>
    <w:rsid w:val="00BF4333"/>
    <w:rsid w:val="00BF630F"/>
    <w:rsid w:val="00C04E98"/>
    <w:rsid w:val="00C13AAD"/>
    <w:rsid w:val="00C14A85"/>
    <w:rsid w:val="00C15B8C"/>
    <w:rsid w:val="00C20E71"/>
    <w:rsid w:val="00C26CC8"/>
    <w:rsid w:val="00C273A5"/>
    <w:rsid w:val="00C45A45"/>
    <w:rsid w:val="00C63A8A"/>
    <w:rsid w:val="00C65784"/>
    <w:rsid w:val="00C66F88"/>
    <w:rsid w:val="00C6745F"/>
    <w:rsid w:val="00C75524"/>
    <w:rsid w:val="00C76783"/>
    <w:rsid w:val="00C86350"/>
    <w:rsid w:val="00C974FC"/>
    <w:rsid w:val="00CB0492"/>
    <w:rsid w:val="00CC0CC7"/>
    <w:rsid w:val="00CC3115"/>
    <w:rsid w:val="00CC758C"/>
    <w:rsid w:val="00CD1E77"/>
    <w:rsid w:val="00CD2474"/>
    <w:rsid w:val="00CD29ED"/>
    <w:rsid w:val="00CE5571"/>
    <w:rsid w:val="00CF141D"/>
    <w:rsid w:val="00CF4A79"/>
    <w:rsid w:val="00D052E8"/>
    <w:rsid w:val="00D0692C"/>
    <w:rsid w:val="00D07D19"/>
    <w:rsid w:val="00D106EB"/>
    <w:rsid w:val="00D111A7"/>
    <w:rsid w:val="00D14D03"/>
    <w:rsid w:val="00D1657A"/>
    <w:rsid w:val="00D171E9"/>
    <w:rsid w:val="00D23A9A"/>
    <w:rsid w:val="00D26129"/>
    <w:rsid w:val="00D30D43"/>
    <w:rsid w:val="00D33F24"/>
    <w:rsid w:val="00D34363"/>
    <w:rsid w:val="00D35C7A"/>
    <w:rsid w:val="00D416C4"/>
    <w:rsid w:val="00D41F47"/>
    <w:rsid w:val="00D42635"/>
    <w:rsid w:val="00D444A4"/>
    <w:rsid w:val="00D5798C"/>
    <w:rsid w:val="00D65C10"/>
    <w:rsid w:val="00D75225"/>
    <w:rsid w:val="00D806A9"/>
    <w:rsid w:val="00D84A42"/>
    <w:rsid w:val="00D866B3"/>
    <w:rsid w:val="00D96328"/>
    <w:rsid w:val="00DA02BD"/>
    <w:rsid w:val="00DA3A1C"/>
    <w:rsid w:val="00DA63B1"/>
    <w:rsid w:val="00DB08FB"/>
    <w:rsid w:val="00DB755E"/>
    <w:rsid w:val="00DC000F"/>
    <w:rsid w:val="00DC3323"/>
    <w:rsid w:val="00DC58F2"/>
    <w:rsid w:val="00DC71C5"/>
    <w:rsid w:val="00DC7715"/>
    <w:rsid w:val="00DD23E5"/>
    <w:rsid w:val="00DE0A33"/>
    <w:rsid w:val="00DE0CB3"/>
    <w:rsid w:val="00DE142B"/>
    <w:rsid w:val="00DE1F82"/>
    <w:rsid w:val="00DE5DD7"/>
    <w:rsid w:val="00DF2B85"/>
    <w:rsid w:val="00DF37A8"/>
    <w:rsid w:val="00E000F0"/>
    <w:rsid w:val="00E06711"/>
    <w:rsid w:val="00E06D7E"/>
    <w:rsid w:val="00E14EE4"/>
    <w:rsid w:val="00E25BCB"/>
    <w:rsid w:val="00E26E37"/>
    <w:rsid w:val="00E33C49"/>
    <w:rsid w:val="00E340C0"/>
    <w:rsid w:val="00E42924"/>
    <w:rsid w:val="00E430FB"/>
    <w:rsid w:val="00E433E1"/>
    <w:rsid w:val="00E51FE0"/>
    <w:rsid w:val="00E54FD1"/>
    <w:rsid w:val="00E60BE9"/>
    <w:rsid w:val="00E6185E"/>
    <w:rsid w:val="00E61F5A"/>
    <w:rsid w:val="00E629A1"/>
    <w:rsid w:val="00E62C55"/>
    <w:rsid w:val="00E63086"/>
    <w:rsid w:val="00E657DF"/>
    <w:rsid w:val="00E72278"/>
    <w:rsid w:val="00E735CB"/>
    <w:rsid w:val="00E81554"/>
    <w:rsid w:val="00E8421A"/>
    <w:rsid w:val="00E92E41"/>
    <w:rsid w:val="00E94DAE"/>
    <w:rsid w:val="00E956E4"/>
    <w:rsid w:val="00E97044"/>
    <w:rsid w:val="00EA00E9"/>
    <w:rsid w:val="00EA0898"/>
    <w:rsid w:val="00EA108D"/>
    <w:rsid w:val="00EA51DE"/>
    <w:rsid w:val="00EA70F2"/>
    <w:rsid w:val="00EB0FA6"/>
    <w:rsid w:val="00EB2E36"/>
    <w:rsid w:val="00EB31C8"/>
    <w:rsid w:val="00EB4F97"/>
    <w:rsid w:val="00EC59F1"/>
    <w:rsid w:val="00EC71FF"/>
    <w:rsid w:val="00ED39FC"/>
    <w:rsid w:val="00ED3D84"/>
    <w:rsid w:val="00ED4E6D"/>
    <w:rsid w:val="00EE00A4"/>
    <w:rsid w:val="00EF0D48"/>
    <w:rsid w:val="00EF1B3B"/>
    <w:rsid w:val="00EF580E"/>
    <w:rsid w:val="00F00CBB"/>
    <w:rsid w:val="00F059F2"/>
    <w:rsid w:val="00F06353"/>
    <w:rsid w:val="00F1102F"/>
    <w:rsid w:val="00F113AD"/>
    <w:rsid w:val="00F13653"/>
    <w:rsid w:val="00F14474"/>
    <w:rsid w:val="00F153AE"/>
    <w:rsid w:val="00F1562D"/>
    <w:rsid w:val="00F1689F"/>
    <w:rsid w:val="00F17A41"/>
    <w:rsid w:val="00F30397"/>
    <w:rsid w:val="00F30D8B"/>
    <w:rsid w:val="00F46693"/>
    <w:rsid w:val="00F46D34"/>
    <w:rsid w:val="00F5482D"/>
    <w:rsid w:val="00F61623"/>
    <w:rsid w:val="00F63A2E"/>
    <w:rsid w:val="00F63A4E"/>
    <w:rsid w:val="00F6467A"/>
    <w:rsid w:val="00F657DD"/>
    <w:rsid w:val="00F71890"/>
    <w:rsid w:val="00F72654"/>
    <w:rsid w:val="00F729C4"/>
    <w:rsid w:val="00F8312A"/>
    <w:rsid w:val="00F85242"/>
    <w:rsid w:val="00F85C9B"/>
    <w:rsid w:val="00F90C5F"/>
    <w:rsid w:val="00F92488"/>
    <w:rsid w:val="00F939B0"/>
    <w:rsid w:val="00FA0D13"/>
    <w:rsid w:val="00FA1C7B"/>
    <w:rsid w:val="00FA1E2E"/>
    <w:rsid w:val="00FA1FD7"/>
    <w:rsid w:val="00FA2372"/>
    <w:rsid w:val="00FA4FC7"/>
    <w:rsid w:val="00FA5AB0"/>
    <w:rsid w:val="00FA63A1"/>
    <w:rsid w:val="00FB14A6"/>
    <w:rsid w:val="00FB1555"/>
    <w:rsid w:val="00FB1FBD"/>
    <w:rsid w:val="00FB5F8B"/>
    <w:rsid w:val="00FC11AE"/>
    <w:rsid w:val="00FC37D7"/>
    <w:rsid w:val="00FD0E49"/>
    <w:rsid w:val="00FD21E8"/>
    <w:rsid w:val="00FD2941"/>
    <w:rsid w:val="00FD34CD"/>
    <w:rsid w:val="00FD514A"/>
    <w:rsid w:val="00FE752D"/>
    <w:rsid w:val="00FF08CD"/>
    <w:rsid w:val="00FF444F"/>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FABD3"/>
  <w15:docId w15:val="{9319E2BA-531A-4E7D-BF6E-EDB3B75C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697"/>
  </w:style>
  <w:style w:type="paragraph" w:styleId="Heading1">
    <w:name w:val="heading 1"/>
    <w:basedOn w:val="Normal"/>
    <w:next w:val="Normal"/>
    <w:link w:val="Heading1Char"/>
    <w:uiPriority w:val="9"/>
    <w:qFormat/>
    <w:rsid w:val="00476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68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697"/>
    <w:rPr>
      <w:rFonts w:asciiTheme="majorHAnsi" w:eastAsiaTheme="majorEastAsia" w:hAnsiTheme="majorHAnsi" w:cstheme="majorBidi"/>
      <w:b/>
      <w:bCs/>
      <w:color w:val="365F91" w:themeColor="accent1" w:themeShade="BF"/>
      <w:sz w:val="28"/>
      <w:szCs w:val="28"/>
    </w:rPr>
  </w:style>
  <w:style w:type="paragraph" w:styleId="Header">
    <w:name w:val="header"/>
    <w:aliases w:val="h"/>
    <w:basedOn w:val="Normal"/>
    <w:link w:val="HeaderChar"/>
    <w:uiPriority w:val="99"/>
    <w:unhideWhenUsed/>
    <w:rsid w:val="00476697"/>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476697"/>
  </w:style>
  <w:style w:type="paragraph" w:styleId="Footer">
    <w:name w:val="footer"/>
    <w:basedOn w:val="Normal"/>
    <w:link w:val="FooterChar"/>
    <w:uiPriority w:val="99"/>
    <w:unhideWhenUsed/>
    <w:rsid w:val="00476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697"/>
  </w:style>
  <w:style w:type="paragraph" w:styleId="BalloonText">
    <w:name w:val="Balloon Text"/>
    <w:basedOn w:val="Normal"/>
    <w:link w:val="BalloonTextChar"/>
    <w:uiPriority w:val="99"/>
    <w:semiHidden/>
    <w:unhideWhenUsed/>
    <w:rsid w:val="00476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697"/>
    <w:rPr>
      <w:rFonts w:ascii="Tahoma" w:hAnsi="Tahoma" w:cs="Tahoma"/>
      <w:sz w:val="16"/>
      <w:szCs w:val="16"/>
    </w:rPr>
  </w:style>
  <w:style w:type="paragraph" w:styleId="ListParagraph">
    <w:name w:val="List Paragraph"/>
    <w:basedOn w:val="Normal"/>
    <w:uiPriority w:val="34"/>
    <w:qFormat/>
    <w:rsid w:val="00476697"/>
    <w:pPr>
      <w:ind w:left="720"/>
      <w:contextualSpacing/>
    </w:pPr>
  </w:style>
  <w:style w:type="paragraph" w:styleId="TOC1">
    <w:name w:val="toc 1"/>
    <w:basedOn w:val="Normal"/>
    <w:next w:val="Normal"/>
    <w:autoRedefine/>
    <w:uiPriority w:val="39"/>
    <w:unhideWhenUsed/>
    <w:qFormat/>
    <w:rsid w:val="00476697"/>
    <w:pPr>
      <w:tabs>
        <w:tab w:val="left" w:pos="440"/>
        <w:tab w:val="right" w:leader="dot" w:pos="9540"/>
      </w:tabs>
      <w:spacing w:after="100"/>
      <w:ind w:left="-90"/>
    </w:pPr>
  </w:style>
  <w:style w:type="character" w:styleId="Hyperlink">
    <w:name w:val="Hyperlink"/>
    <w:basedOn w:val="DefaultParagraphFont"/>
    <w:uiPriority w:val="99"/>
    <w:unhideWhenUsed/>
    <w:rsid w:val="00476697"/>
    <w:rPr>
      <w:color w:val="0000FF" w:themeColor="hyperlink"/>
      <w:u w:val="single"/>
    </w:rPr>
  </w:style>
  <w:style w:type="paragraph" w:styleId="NormalWeb">
    <w:name w:val="Normal (Web)"/>
    <w:basedOn w:val="Normal"/>
    <w:uiPriority w:val="99"/>
    <w:unhideWhenUsed/>
    <w:rsid w:val="004766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6697"/>
    <w:rPr>
      <w:color w:val="800080" w:themeColor="followedHyperlink"/>
      <w:u w:val="single"/>
    </w:rPr>
  </w:style>
  <w:style w:type="character" w:styleId="CommentReference">
    <w:name w:val="annotation reference"/>
    <w:basedOn w:val="DefaultParagraphFont"/>
    <w:uiPriority w:val="99"/>
    <w:semiHidden/>
    <w:unhideWhenUsed/>
    <w:rsid w:val="00476697"/>
    <w:rPr>
      <w:sz w:val="16"/>
      <w:szCs w:val="16"/>
    </w:rPr>
  </w:style>
  <w:style w:type="paragraph" w:styleId="CommentText">
    <w:name w:val="annotation text"/>
    <w:basedOn w:val="Normal"/>
    <w:link w:val="CommentTextChar"/>
    <w:uiPriority w:val="99"/>
    <w:semiHidden/>
    <w:unhideWhenUsed/>
    <w:rsid w:val="00476697"/>
    <w:pPr>
      <w:spacing w:line="240" w:lineRule="auto"/>
    </w:pPr>
    <w:rPr>
      <w:sz w:val="20"/>
      <w:szCs w:val="20"/>
    </w:rPr>
  </w:style>
  <w:style w:type="character" w:customStyle="1" w:styleId="CommentTextChar">
    <w:name w:val="Comment Text Char"/>
    <w:basedOn w:val="DefaultParagraphFont"/>
    <w:link w:val="CommentText"/>
    <w:uiPriority w:val="99"/>
    <w:semiHidden/>
    <w:rsid w:val="00476697"/>
    <w:rPr>
      <w:sz w:val="20"/>
      <w:szCs w:val="20"/>
    </w:rPr>
  </w:style>
  <w:style w:type="paragraph" w:styleId="CommentSubject">
    <w:name w:val="annotation subject"/>
    <w:basedOn w:val="CommentText"/>
    <w:next w:val="CommentText"/>
    <w:link w:val="CommentSubjectChar"/>
    <w:uiPriority w:val="99"/>
    <w:semiHidden/>
    <w:unhideWhenUsed/>
    <w:rsid w:val="00476697"/>
    <w:rPr>
      <w:b/>
      <w:bCs/>
    </w:rPr>
  </w:style>
  <w:style w:type="character" w:customStyle="1" w:styleId="CommentSubjectChar">
    <w:name w:val="Comment Subject Char"/>
    <w:basedOn w:val="CommentTextChar"/>
    <w:link w:val="CommentSubject"/>
    <w:uiPriority w:val="99"/>
    <w:semiHidden/>
    <w:rsid w:val="00476697"/>
    <w:rPr>
      <w:b/>
      <w:bCs/>
      <w:sz w:val="20"/>
      <w:szCs w:val="20"/>
    </w:rPr>
  </w:style>
  <w:style w:type="paragraph" w:styleId="NoSpacing">
    <w:name w:val="No Spacing"/>
    <w:uiPriority w:val="1"/>
    <w:qFormat/>
    <w:rsid w:val="00476697"/>
    <w:pPr>
      <w:spacing w:after="0" w:line="240" w:lineRule="auto"/>
    </w:pPr>
  </w:style>
  <w:style w:type="paragraph" w:styleId="TOCHeading">
    <w:name w:val="TOC Heading"/>
    <w:basedOn w:val="Heading1"/>
    <w:next w:val="Normal"/>
    <w:uiPriority w:val="39"/>
    <w:semiHidden/>
    <w:unhideWhenUsed/>
    <w:qFormat/>
    <w:rsid w:val="00476697"/>
    <w:pPr>
      <w:outlineLvl w:val="9"/>
    </w:pPr>
    <w:rPr>
      <w:lang w:eastAsia="ja-JP"/>
    </w:rPr>
  </w:style>
  <w:style w:type="paragraph" w:styleId="TOC2">
    <w:name w:val="toc 2"/>
    <w:basedOn w:val="Normal"/>
    <w:next w:val="Normal"/>
    <w:autoRedefine/>
    <w:uiPriority w:val="39"/>
    <w:unhideWhenUsed/>
    <w:qFormat/>
    <w:rsid w:val="00476697"/>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476697"/>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84683E"/>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273A5"/>
    <w:pPr>
      <w:spacing w:after="0" w:line="240" w:lineRule="auto"/>
    </w:pPr>
  </w:style>
  <w:style w:type="character" w:styleId="UnresolvedMention">
    <w:name w:val="Unresolved Mention"/>
    <w:basedOn w:val="DefaultParagraphFont"/>
    <w:uiPriority w:val="99"/>
    <w:semiHidden/>
    <w:unhideWhenUsed/>
    <w:rsid w:val="0038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gov.ge/images/temp/2019/05/28/44116d6c2e2ff60eaad2b0902a5e22d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post.ge" TargetMode="External"/><Relationship Id="rId4" Type="http://schemas.openxmlformats.org/officeDocument/2006/relationships/settings" Target="settings.xml"/><Relationship Id="rId9" Type="http://schemas.openxmlformats.org/officeDocument/2006/relationships/image" Target="cid:image001.png@01D341AF.2E0A5E3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1FDED.728106B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D149-B6B1-4A6D-A2AB-8B8C23B5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4701</Words>
  <Characters>26798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Abuladze</dc:creator>
  <cp:lastModifiedBy>Tata Babujani</cp:lastModifiedBy>
  <cp:revision>2</cp:revision>
  <cp:lastPrinted>2020-07-14T12:24:00Z</cp:lastPrinted>
  <dcterms:created xsi:type="dcterms:W3CDTF">2023-09-26T07:01:00Z</dcterms:created>
  <dcterms:modified xsi:type="dcterms:W3CDTF">2023-09-26T07:01:00Z</dcterms:modified>
</cp:coreProperties>
</file>